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8 March 2019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Privatisation by way of scheme of arrangement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HOPEWELL HOLDINGS LTD.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165"/>
        <w:gridCol w:w="1559"/>
        <w:gridCol w:w="3969"/>
        <w:gridCol w:w="1276"/>
        <w:gridCol w:w="1418"/>
        <w:gridCol w:w="1861"/>
        <w:gridCol w:w="1387"/>
        <w:gridCol w:w="1387"/>
      </w:tblGrid>
      <w:tr w:rsidR="00EE1CD5" w:rsidRPr="00251CCF" w:rsidTr="00A1209A">
        <w:trPr>
          <w:tblHeader/>
        </w:trPr>
        <w:tc>
          <w:tcPr>
            <w:tcW w:w="450" w:type="pct"/>
          </w:tcPr>
          <w:p w:rsidR="00095445" w:rsidRPr="00251CCF" w:rsidRDefault="00095445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378" w:type="pct"/>
          </w:tcPr>
          <w:p w:rsidR="00095445" w:rsidRPr="00251CCF" w:rsidRDefault="00044F12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506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relevant securities</w:t>
            </w:r>
          </w:p>
        </w:tc>
        <w:tc>
          <w:tcPr>
            <w:tcW w:w="1288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Nature of dealings</w:t>
            </w:r>
          </w:p>
        </w:tc>
        <w:tc>
          <w:tcPr>
            <w:tcW w:w="414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46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number of shares involved</w:t>
            </w:r>
          </w:p>
        </w:tc>
        <w:tc>
          <w:tcPr>
            <w:tcW w:w="604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amount paid /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Highest (H)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Lowest (L)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</w:tr>
      <w:tr w:rsidR="00EE1CD5" w:rsidRPr="00251CCF" w:rsidTr="00A1209A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Citigroup Global Markets Limited</w:t>
            </w:r>
          </w:p>
        </w:tc>
        <w:tc>
          <w:tcPr>
            <w:tcW w:w="378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7 March 2019</w:t>
            </w:r>
          </w:p>
        </w:tc>
        <w:tc>
          <w:tcPr>
            <w:tcW w:w="506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128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Creation of Delta 1 products from wholly unsolicited client-driven orders</w:t>
            </w:r>
          </w:p>
        </w:tc>
        <w:tc>
          <w:tcPr>
            <w:tcW w:w="414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46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50,000</w:t>
            </w:r>
          </w:p>
        </w:tc>
        <w:tc>
          <w:tcPr>
            <w:tcW w:w="604" w:type="pct"/>
          </w:tcPr>
          <w:p w:rsidR="00095445" w:rsidRPr="00251CCF" w:rsidRDefault="00A1209A" w:rsidP="00A1209A">
            <w:pPr>
              <w:widowControl/>
              <w:topLinePunct/>
              <w:adjustRightInd w:val="0"/>
              <w:jc w:val="right"/>
            </w:pPr>
            <w:r>
              <w:rPr>
                <w:noProof/>
              </w:rPr>
              <w:t>$1,820,625.00</w:t>
            </w:r>
          </w:p>
        </w:tc>
        <w:tc>
          <w:tcPr>
            <w:tcW w:w="450" w:type="pct"/>
          </w:tcPr>
          <w:p w:rsidR="00095445" w:rsidRPr="00251CCF" w:rsidRDefault="0075357B" w:rsidP="00A1209A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$36.55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</w:t>
            </w:r>
            <w:r w:rsidR="00A1209A">
              <w:rPr>
                <w:noProof/>
              </w:rPr>
              <w:t>36.20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  <w:bookmarkStart w:id="1" w:name="_GoBack"/>
      <w:bookmarkEnd w:id="1"/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Citigroup Global Markets Limited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an exempt principal trader connected with the Offeror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Citigroup Global Markets Limited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Citigroup, Inc.</w:t>
      </w:r>
      <w:r w:rsidRPr="00251CCF">
        <w:rPr>
          <w:color w:val="auto"/>
        </w:rPr>
        <w:t>.</w:t>
      </w:r>
    </w:p>
    <w:sectPr w:rsidR="00BD6CD7" w:rsidRPr="00251CCF" w:rsidSect="00DB70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864" w:footer="8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81" w:rsidRDefault="00AA1F81" w:rsidP="00095445">
      <w:r>
        <w:separator/>
      </w:r>
    </w:p>
  </w:endnote>
  <w:endnote w:type="continuationSeparator" w:id="0">
    <w:p w:rsidR="00AA1F81" w:rsidRDefault="00AA1F81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81" w:rsidRDefault="00AA1F81" w:rsidP="00095445">
      <w:r>
        <w:separator/>
      </w:r>
    </w:p>
  </w:footnote>
  <w:footnote w:type="continuationSeparator" w:id="0">
    <w:p w:rsidR="00AA1F81" w:rsidRDefault="00AA1F81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DB70E6" w:rsidP="00362CAA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  <w:r>
      <w:rPr>
        <w:noProof/>
        <w:sz w:val="16"/>
        <w:szCs w:val="16"/>
        <w:lang w:val="en-GB" w:eastAsia="zh-CN"/>
      </w:rPr>
      <w:drawing>
        <wp:anchor distT="0" distB="0" distL="114300" distR="114300" simplePos="0" relativeHeight="251662336" behindDoc="0" locked="0" layoutInCell="1" allowOverlap="1" wp14:anchorId="30C1A6EE" wp14:editId="102DC351">
          <wp:simplePos x="0" y="0"/>
          <wp:positionH relativeFrom="column">
            <wp:posOffset>0</wp:posOffset>
          </wp:positionH>
          <wp:positionV relativeFrom="page">
            <wp:posOffset>548005</wp:posOffset>
          </wp:positionV>
          <wp:extent cx="894938" cy="538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Kitman:Users:kitman:Desktop:SFC_Logo_Abbreviation_15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938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095445"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E6" w:rsidRDefault="00DB70E6" w:rsidP="00DB70E6">
    <w:pPr>
      <w:pStyle w:val="Header"/>
      <w:tabs>
        <w:tab w:val="left" w:pos="195"/>
        <w:tab w:val="right" w:pos="15399"/>
      </w:tabs>
      <w:jc w:val="right"/>
      <w:rPr>
        <w:rFonts w:ascii="Arial" w:hAnsi="Arial" w:cs="Arial"/>
        <w:b/>
        <w:color w:val="83898E"/>
        <w:sz w:val="28"/>
        <w:szCs w:val="28"/>
      </w:rPr>
    </w:pPr>
    <w:r>
      <w:rPr>
        <w:noProof/>
        <w:lang w:val="en-GB" w:eastAsia="zh-CN"/>
      </w:rPr>
      <w:drawing>
        <wp:anchor distT="0" distB="0" distL="114300" distR="114300" simplePos="0" relativeHeight="251660288" behindDoc="0" locked="0" layoutInCell="1" allowOverlap="1" wp14:anchorId="7751501E" wp14:editId="057B7BD9">
          <wp:simplePos x="0" y="0"/>
          <wp:positionH relativeFrom="column">
            <wp:posOffset>1157</wp:posOffset>
          </wp:positionH>
          <wp:positionV relativeFrom="page">
            <wp:posOffset>528955</wp:posOffset>
          </wp:positionV>
          <wp:extent cx="2194560" cy="722376"/>
          <wp:effectExtent l="0" t="0" r="0" b="0"/>
          <wp:wrapThrough wrapText="bothSides">
            <wp:wrapPolygon edited="0">
              <wp:start x="0" y="0"/>
              <wp:lineTo x="0" y="5699"/>
              <wp:lineTo x="188" y="9119"/>
              <wp:lineTo x="2250" y="18237"/>
              <wp:lineTo x="6750" y="21087"/>
              <wp:lineTo x="7313" y="21087"/>
              <wp:lineTo x="21375" y="21087"/>
              <wp:lineTo x="21375" y="10828"/>
              <wp:lineTo x="7688" y="9119"/>
              <wp:lineTo x="8813" y="4559"/>
              <wp:lineTo x="8250" y="570"/>
              <wp:lineTo x="3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Kitman:Users:kitman:Desktop:SFC_Logo_FullName_20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DB70E6" w:rsidRDefault="00DB70E6" w:rsidP="00DB70E6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</w:p>
  <w:p w:rsidR="00DB70E6" w:rsidRDefault="00DB70E6" w:rsidP="00DB70E6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</w:p>
  <w:p w:rsidR="00DB70E6" w:rsidRPr="00251CCF" w:rsidRDefault="00DB70E6" w:rsidP="00DB70E6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</w:p>
  <w:p w:rsidR="00362CAA" w:rsidRDefault="00362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2CAA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1209A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1F81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55919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B70E6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3530F0-08ED-49D7-87CC-A8FC32C6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95445"/>
  </w:style>
  <w:style w:type="paragraph" w:styleId="Footer">
    <w:name w:val="footer"/>
    <w:basedOn w:val="Normal"/>
    <w:link w:val="Foot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4E56C-495E-4860-83F1-81B48C4B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2019-03-08T02:58:00Z</dcterms:created>
  <dcterms:modified xsi:type="dcterms:W3CDTF">2019-03-08T02:58:00Z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