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3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10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可能全面要約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盈德氣體集團有限公司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2"/>
        <w:gridCol w:w="1261"/>
        <w:gridCol w:w="1528"/>
        <w:gridCol w:w="1532"/>
        <w:gridCol w:w="1889"/>
        <w:gridCol w:w="1528"/>
        <w:gridCol w:w="1528"/>
        <w:gridCol w:w="1436"/>
        <w:gridCol w:w="1445"/>
        <w:gridCol w:w="1639"/>
      </w:tblGrid>
      <w:tr w:rsidR="006267CA" w:rsidRPr="00251CCF" w:rsidTr="002C0357">
        <w:trPr>
          <w:tblHeader/>
        </w:trPr>
        <w:tc>
          <w:tcPr>
            <w:tcW w:w="526" w:type="pct"/>
          </w:tcPr>
          <w:p w:rsidR="006267CA" w:rsidRDefault="006267CA"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09" w:type="pct"/>
          </w:tcPr>
          <w:p w:rsidR="006267CA" w:rsidRDefault="006267CA" w:rsidP="00266358">
            <w:pPr>
              <w:widowControl/>
              <w:topLinePunct/>
              <w:adjustRightInd w:val="0"/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96" w:type="pct"/>
          </w:tcPr>
          <w:p w:rsidR="006267CA" w:rsidRDefault="00F532D5" w:rsidP="00F532D5"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497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產品說明</w:t>
            </w:r>
          </w:p>
        </w:tc>
        <w:tc>
          <w:tcPr>
            <w:tcW w:w="613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交易性質</w:t>
            </w:r>
          </w:p>
        </w:tc>
        <w:tc>
          <w:tcPr>
            <w:tcW w:w="496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與衍生工具有關的參照證券數目</w:t>
            </w:r>
          </w:p>
        </w:tc>
        <w:tc>
          <w:tcPr>
            <w:tcW w:w="496" w:type="pct"/>
          </w:tcPr>
          <w:p w:rsidR="0058416F" w:rsidRDefault="0058416F" w:rsidP="00266358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到期日或清結日</w:t>
            </w:r>
          </w:p>
        </w:tc>
        <w:tc>
          <w:tcPr>
            <w:tcW w:w="466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參考價</w:t>
            </w:r>
          </w:p>
        </w:tc>
        <w:tc>
          <w:tcPr>
            <w:tcW w:w="469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532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</w:tr>
      <w:tr w:rsidR="004621FF" w:rsidRPr="00251CCF" w:rsidTr="002C0357">
        <w:trPr>
          <w:tblHeader/>
        </w:trPr>
        <w:tc>
          <w:tcPr>
            <w:tcW w:w="526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09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3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9</w:t>
            </w:r>
            <w:r w:rsidRPr="00251CCF">
              <w:rPr>
                <w:noProof/>
              </w:rPr>
              <w:t>日</w:t>
            </w:r>
            <w:bookmarkStart w:id="1" w:name="_GoBack"/>
            <w:bookmarkEnd w:id="1"/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買入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$6.3150</w:t>
            </w:r>
          </w:p>
        </w:tc>
        <w:tc>
          <w:tcPr>
            <w:tcW w:w="469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與受要約公司有關連的獲豁免自營買賣商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lastRenderedPageBreak/>
        <w:t>Morgan Stanley &amp; Co., International plc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0357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29F39FF7-85A3-4640-84BE-BEE5D1E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7D682F-A788-45B4-9C96-2990CBED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2017-03-10T06:44:00Z</dcterms:created>
  <dcterms:modified xsi:type="dcterms:W3CDTF">2017-03-10T06:44:00Z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