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2017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12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4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0D3A26" w:rsidRDefault="000D3A26" w:rsidP="000D3A26">
      <w:pPr>
        <w:pStyle w:val="Default"/>
      </w:pPr>
    </w:p>
    <w:p w:rsidR="00095445" w:rsidRDefault="000D3A26" w:rsidP="000D3A26">
      <w:pPr>
        <w:widowControl/>
        <w:topLinePunct/>
        <w:adjustRightInd w:val="0"/>
        <w:jc w:val="center"/>
        <w:rPr>
          <w:rFonts w:ascii="新細明體" w:hAnsi="新細明體"/>
          <w:b/>
          <w:bCs/>
          <w:kern w:val="0"/>
        </w:rPr>
      </w:pPr>
      <w:r w:rsidRPr="000D3A26">
        <w:rPr>
          <w:rFonts w:ascii="新細明體" w:hAnsi="新細明體" w:hint="eastAsia"/>
          <w:b/>
          <w:bCs/>
          <w:kern w:val="0"/>
        </w:rPr>
        <w:t>透過吸收合併進行私有化</w:t>
      </w:r>
    </w:p>
    <w:p w:rsidR="000D3A26" w:rsidRPr="000D3A26" w:rsidRDefault="000D3A26" w:rsidP="000D3A26">
      <w:pPr>
        <w:widowControl/>
        <w:topLinePunct/>
        <w:adjustRightInd w:val="0"/>
        <w:jc w:val="center"/>
        <w:rPr>
          <w:rFonts w:ascii="新細明體" w:hAnsi="新細明體"/>
          <w:b/>
          <w:bCs/>
          <w:kern w:val="0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中國建材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  <w:bookmarkStart w:id="0" w:name="_GoBack"/>
      <w:bookmarkEnd w:id="0"/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1" w:name="approvalletterforindividual"/>
      <w:bookmarkEnd w:id="1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1"/>
        <w:gridCol w:w="1529"/>
        <w:gridCol w:w="1529"/>
        <w:gridCol w:w="1533"/>
        <w:gridCol w:w="1890"/>
        <w:gridCol w:w="1528"/>
        <w:gridCol w:w="1528"/>
        <w:gridCol w:w="1171"/>
        <w:gridCol w:w="1710"/>
        <w:gridCol w:w="1639"/>
      </w:tblGrid>
      <w:tr w:rsidR="006267CA" w:rsidRPr="00251CCF" w:rsidTr="00FE4F60">
        <w:trPr>
          <w:tblHeader/>
        </w:trPr>
        <w:tc>
          <w:tcPr>
            <w:tcW w:w="438" w:type="pct"/>
          </w:tcPr>
          <w:p w:rsidR="006267CA" w:rsidRDefault="006267CA">
            <w:r w:rsidRPr="00F27018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496" w:type="pct"/>
          </w:tcPr>
          <w:p w:rsidR="006267CA" w:rsidRDefault="006267CA" w:rsidP="00266358">
            <w:pPr>
              <w:widowControl/>
              <w:topLinePunct/>
              <w:adjustRightInd w:val="0"/>
            </w:pPr>
            <w:r w:rsidRPr="00F27018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96" w:type="pct"/>
          </w:tcPr>
          <w:p w:rsidR="006267CA" w:rsidRDefault="00F532D5" w:rsidP="00F532D5">
            <w:r w:rsidRPr="00F532D5">
              <w:rPr>
                <w:rFonts w:ascii="新細明體" w:hAnsi="新細明體" w:hint="eastAsia"/>
                <w:b/>
                <w:bCs/>
              </w:rPr>
              <w:t>有關證券的說明</w:t>
            </w:r>
          </w:p>
        </w:tc>
        <w:tc>
          <w:tcPr>
            <w:tcW w:w="497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產品說明</w:t>
            </w:r>
          </w:p>
        </w:tc>
        <w:tc>
          <w:tcPr>
            <w:tcW w:w="613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交易性質</w:t>
            </w:r>
          </w:p>
        </w:tc>
        <w:tc>
          <w:tcPr>
            <w:tcW w:w="496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與衍生工具有關的參照證券數目</w:t>
            </w:r>
          </w:p>
        </w:tc>
        <w:tc>
          <w:tcPr>
            <w:tcW w:w="496" w:type="pct"/>
          </w:tcPr>
          <w:p w:rsidR="0058416F" w:rsidRDefault="0058416F" w:rsidP="00266358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到期日或清結日</w:t>
            </w:r>
          </w:p>
        </w:tc>
        <w:tc>
          <w:tcPr>
            <w:tcW w:w="380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參考價</w:t>
            </w:r>
          </w:p>
        </w:tc>
        <w:tc>
          <w:tcPr>
            <w:tcW w:w="555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已支付／已收取的總金額</w:t>
            </w:r>
          </w:p>
        </w:tc>
        <w:tc>
          <w:tcPr>
            <w:tcW w:w="532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交易後數額（包括與其訂有協議或達成諒解的任何人士的證券）</w:t>
            </w:r>
          </w:p>
        </w:tc>
      </w:tr>
      <w:tr w:rsidR="004621FF" w:rsidRPr="00251CCF" w:rsidTr="00FE4F60">
        <w:trPr>
          <w:tblHeader/>
        </w:trPr>
        <w:tc>
          <w:tcPr>
            <w:tcW w:w="438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Capital Services LLC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衍生工具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其他類別產品</w:t>
            </w:r>
          </w:p>
        </w:tc>
        <w:tc>
          <w:tcPr>
            <w:tcW w:w="613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lang w:eastAsia="zh-TW"/>
              </w:rPr>
            </w:pPr>
            <w:r w:rsidRPr="00251CCF">
              <w:rPr>
                <w:noProof/>
                <w:lang w:eastAsia="zh-TW"/>
              </w:rPr>
              <w:t>客戶主動利便客戶</w:t>
            </w:r>
            <w:r w:rsidRPr="00251CCF">
              <w:rPr>
                <w:noProof/>
                <w:lang w:eastAsia="zh-TW"/>
              </w:rPr>
              <w:t xml:space="preserve"> ─ </w:t>
            </w:r>
            <w:r w:rsidRPr="00251CCF">
              <w:rPr>
                <w:noProof/>
                <w:lang w:eastAsia="zh-TW"/>
              </w:rPr>
              <w:t>買入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6,240</w:t>
            </w:r>
          </w:p>
        </w:tc>
        <w:tc>
          <w:tcPr>
            <w:tcW w:w="496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2018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24</w:t>
            </w:r>
            <w:r w:rsidRPr="00251CCF">
              <w:rPr>
                <w:noProof/>
              </w:rPr>
              <w:t>日</w:t>
            </w:r>
          </w:p>
        </w:tc>
        <w:tc>
          <w:tcPr>
            <w:tcW w:w="380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$7.0041</w:t>
            </w:r>
          </w:p>
        </w:tc>
        <w:tc>
          <w:tcPr>
            <w:tcW w:w="555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$43,705.5840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  <w:tr w:rsidR="004621FF" w:rsidRPr="00251CCF" w:rsidTr="00FE4F60">
        <w:trPr>
          <w:tblHeader/>
        </w:trPr>
        <w:tc>
          <w:tcPr>
            <w:tcW w:w="438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Capital Services LLC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衍生工具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其他類別產品</w:t>
            </w:r>
          </w:p>
        </w:tc>
        <w:tc>
          <w:tcPr>
            <w:tcW w:w="613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lang w:eastAsia="zh-TW"/>
              </w:rPr>
            </w:pPr>
            <w:r w:rsidRPr="00251CCF">
              <w:rPr>
                <w:noProof/>
                <w:lang w:eastAsia="zh-TW"/>
              </w:rPr>
              <w:t>客戶主動利便客戶</w:t>
            </w:r>
            <w:r w:rsidRPr="00251CCF">
              <w:rPr>
                <w:noProof/>
                <w:lang w:eastAsia="zh-TW"/>
              </w:rPr>
              <w:t xml:space="preserve"> ─ </w:t>
            </w:r>
            <w:r w:rsidRPr="00251CCF">
              <w:rPr>
                <w:noProof/>
                <w:lang w:eastAsia="zh-TW"/>
              </w:rPr>
              <w:t>賣出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6,240</w:t>
            </w:r>
          </w:p>
        </w:tc>
        <w:tc>
          <w:tcPr>
            <w:tcW w:w="496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2018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24</w:t>
            </w:r>
            <w:r w:rsidRPr="00251CCF">
              <w:rPr>
                <w:noProof/>
              </w:rPr>
              <w:t>日</w:t>
            </w:r>
          </w:p>
        </w:tc>
        <w:tc>
          <w:tcPr>
            <w:tcW w:w="380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$7.0041</w:t>
            </w:r>
          </w:p>
        </w:tc>
        <w:tc>
          <w:tcPr>
            <w:tcW w:w="555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$43,705.5840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  <w:tr w:rsidR="004621FF" w:rsidRPr="00251CCF" w:rsidTr="00FE4F60">
        <w:trPr>
          <w:tblHeader/>
        </w:trPr>
        <w:tc>
          <w:tcPr>
            <w:tcW w:w="438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lastRenderedPageBreak/>
              <w:t>Morgan Stanley Capital Services LLC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衍生工具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其他類別產品</w:t>
            </w:r>
          </w:p>
        </w:tc>
        <w:tc>
          <w:tcPr>
            <w:tcW w:w="613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lang w:eastAsia="zh-TW"/>
              </w:rPr>
            </w:pPr>
            <w:r w:rsidRPr="00251CCF">
              <w:rPr>
                <w:noProof/>
                <w:lang w:eastAsia="zh-TW"/>
              </w:rPr>
              <w:t>客戶主動利便客戶</w:t>
            </w:r>
            <w:r w:rsidRPr="00251CCF">
              <w:rPr>
                <w:noProof/>
                <w:lang w:eastAsia="zh-TW"/>
              </w:rPr>
              <w:t xml:space="preserve"> ─ </w:t>
            </w:r>
            <w:r w:rsidRPr="00251CCF">
              <w:rPr>
                <w:noProof/>
                <w:lang w:eastAsia="zh-TW"/>
              </w:rPr>
              <w:t>買入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85,997</w:t>
            </w:r>
          </w:p>
        </w:tc>
        <w:tc>
          <w:tcPr>
            <w:tcW w:w="496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2018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9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4</w:t>
            </w:r>
            <w:r w:rsidRPr="00251CCF">
              <w:rPr>
                <w:noProof/>
              </w:rPr>
              <w:t>日</w:t>
            </w:r>
          </w:p>
        </w:tc>
        <w:tc>
          <w:tcPr>
            <w:tcW w:w="380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$7.0581</w:t>
            </w:r>
          </w:p>
        </w:tc>
        <w:tc>
          <w:tcPr>
            <w:tcW w:w="555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$606,978.8256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  <w:tr w:rsidR="004621FF" w:rsidRPr="00251CCF" w:rsidTr="00FE4F60">
        <w:trPr>
          <w:tblHeader/>
        </w:trPr>
        <w:tc>
          <w:tcPr>
            <w:tcW w:w="438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Capital Services LLC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衍生工具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其他類別產品</w:t>
            </w:r>
          </w:p>
        </w:tc>
        <w:tc>
          <w:tcPr>
            <w:tcW w:w="613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lang w:eastAsia="zh-TW"/>
              </w:rPr>
            </w:pPr>
            <w:r w:rsidRPr="00251CCF">
              <w:rPr>
                <w:noProof/>
                <w:lang w:eastAsia="zh-TW"/>
              </w:rPr>
              <w:t>客戶主動利便客戶</w:t>
            </w:r>
            <w:r w:rsidRPr="00251CCF">
              <w:rPr>
                <w:noProof/>
                <w:lang w:eastAsia="zh-TW"/>
              </w:rPr>
              <w:t xml:space="preserve"> ─ </w:t>
            </w:r>
            <w:r w:rsidRPr="00251CCF">
              <w:rPr>
                <w:noProof/>
                <w:lang w:eastAsia="zh-TW"/>
              </w:rPr>
              <w:t>賣出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85,997</w:t>
            </w:r>
          </w:p>
        </w:tc>
        <w:tc>
          <w:tcPr>
            <w:tcW w:w="496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2018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9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4</w:t>
            </w:r>
            <w:r w:rsidRPr="00251CCF">
              <w:rPr>
                <w:noProof/>
              </w:rPr>
              <w:t>日</w:t>
            </w:r>
          </w:p>
        </w:tc>
        <w:tc>
          <w:tcPr>
            <w:tcW w:w="380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$7.0581</w:t>
            </w:r>
          </w:p>
        </w:tc>
        <w:tc>
          <w:tcPr>
            <w:tcW w:w="555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$606,978.8256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  <w:tr w:rsidR="004621FF" w:rsidRPr="00251CCF" w:rsidTr="00FE4F60">
        <w:trPr>
          <w:tblHeader/>
        </w:trPr>
        <w:tc>
          <w:tcPr>
            <w:tcW w:w="438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Capital Services LLC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衍生工具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其他類別產品</w:t>
            </w:r>
          </w:p>
        </w:tc>
        <w:tc>
          <w:tcPr>
            <w:tcW w:w="613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lang w:eastAsia="zh-TW"/>
              </w:rPr>
            </w:pPr>
            <w:r w:rsidRPr="00251CCF">
              <w:rPr>
                <w:noProof/>
                <w:lang w:eastAsia="zh-TW"/>
              </w:rPr>
              <w:t>客戶主動利便客戶</w:t>
            </w:r>
            <w:r w:rsidRPr="00251CCF">
              <w:rPr>
                <w:noProof/>
                <w:lang w:eastAsia="zh-TW"/>
              </w:rPr>
              <w:t xml:space="preserve"> ─ </w:t>
            </w:r>
            <w:r w:rsidRPr="00251CCF">
              <w:rPr>
                <w:noProof/>
                <w:lang w:eastAsia="zh-TW"/>
              </w:rPr>
              <w:t>買入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</w:t>
            </w:r>
          </w:p>
        </w:tc>
        <w:tc>
          <w:tcPr>
            <w:tcW w:w="496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2019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8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380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$7.0581</w:t>
            </w:r>
          </w:p>
        </w:tc>
        <w:tc>
          <w:tcPr>
            <w:tcW w:w="555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$7.0581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  <w:tr w:rsidR="004621FF" w:rsidRPr="00251CCF" w:rsidTr="00FE4F60">
        <w:trPr>
          <w:tblHeader/>
        </w:trPr>
        <w:tc>
          <w:tcPr>
            <w:tcW w:w="438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Capital Services LLC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衍生工具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其他類別產品</w:t>
            </w:r>
          </w:p>
        </w:tc>
        <w:tc>
          <w:tcPr>
            <w:tcW w:w="613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lang w:eastAsia="zh-TW"/>
              </w:rPr>
            </w:pPr>
            <w:r w:rsidRPr="00251CCF">
              <w:rPr>
                <w:noProof/>
                <w:lang w:eastAsia="zh-TW"/>
              </w:rPr>
              <w:t>客戶主動利便客戶</w:t>
            </w:r>
            <w:r w:rsidRPr="00251CCF">
              <w:rPr>
                <w:noProof/>
                <w:lang w:eastAsia="zh-TW"/>
              </w:rPr>
              <w:t xml:space="preserve"> ─ </w:t>
            </w:r>
            <w:r w:rsidRPr="00251CCF">
              <w:rPr>
                <w:noProof/>
                <w:lang w:eastAsia="zh-TW"/>
              </w:rPr>
              <w:t>賣出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</w:t>
            </w:r>
          </w:p>
        </w:tc>
        <w:tc>
          <w:tcPr>
            <w:tcW w:w="496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2019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8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380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$7.0581</w:t>
            </w:r>
          </w:p>
        </w:tc>
        <w:tc>
          <w:tcPr>
            <w:tcW w:w="555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$7.0581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lastRenderedPageBreak/>
        <w:t>註：</w:t>
      </w:r>
    </w:p>
    <w:p w:rsidR="00AC7B06" w:rsidRDefault="00870E0A" w:rsidP="00AC7B06">
      <w:pPr>
        <w:widowControl/>
        <w:topLinePunct/>
        <w:adjustRightInd w:val="0"/>
      </w:pPr>
      <w:r w:rsidRPr="00251CCF">
        <w:rPr>
          <w:noProof/>
          <w:color w:val="auto"/>
        </w:rPr>
        <w:t>Morgan Stanley Capital Services LLC</w:t>
      </w:r>
      <w:r w:rsidR="009B788E" w:rsidRPr="000819AB">
        <w:rPr>
          <w:rFonts w:hAnsi="新細明體"/>
          <w:bCs/>
          <w:noProof/>
          <w:kern w:val="0"/>
        </w:rPr>
        <w:t>是</w:t>
      </w:r>
      <w:r w:rsidR="00BD6CD7" w:rsidRPr="00251CCF">
        <w:rPr>
          <w:noProof/>
          <w:color w:val="auto"/>
          <w:kern w:val="0"/>
        </w:rPr>
        <w:t>與要約人有關連的獲豁免自營買賣商</w:t>
      </w:r>
      <w:r w:rsidR="009B78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Capital Services LLC</w:t>
      </w:r>
      <w:r w:rsidR="00286D70" w:rsidRPr="000819AB">
        <w:rPr>
          <w:rFonts w:hAnsi="新細明體"/>
          <w:bCs/>
          <w:noProof/>
          <w:kern w:val="0"/>
        </w:rPr>
        <w:t>是最終由</w:t>
      </w:r>
      <w:r w:rsidR="005A1CE3" w:rsidRPr="00251CCF">
        <w:rPr>
          <w:noProof/>
        </w:rPr>
        <w:t>摩根士丹利</w:t>
      </w:r>
      <w:r w:rsidR="00286D70" w:rsidRPr="000819AB">
        <w:rPr>
          <w:rFonts w:hAnsi="新細明體"/>
          <w:bCs/>
          <w:noProof/>
          <w:kern w:val="0"/>
        </w:rPr>
        <w:t>擁有的公司。</w:t>
      </w:r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AE" w:rsidRDefault="003479AE" w:rsidP="00095445">
      <w:r>
        <w:separator/>
      </w:r>
    </w:p>
  </w:endnote>
  <w:endnote w:type="continuationSeparator" w:id="0">
    <w:p w:rsidR="003479AE" w:rsidRDefault="003479AE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AE" w:rsidRDefault="003479AE" w:rsidP="00095445">
      <w:r>
        <w:separator/>
      </w:r>
    </w:p>
  </w:footnote>
  <w:footnote w:type="continuationSeparator" w:id="0">
    <w:p w:rsidR="003479AE" w:rsidRDefault="003479AE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3A2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479AE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E4F60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4B4A50-6D05-435F-BDAB-4A2BC92B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rsid w:val="000D3A26"/>
    <w:pPr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32E1-B2AA-41D3-AC14-131FDC6A4539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75184-D2F5-4135-98BC-397B9E0F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2017-12-04T09:15:00Z</dcterms:created>
  <dcterms:modified xsi:type="dcterms:W3CDTF">2017-12-04T09:15:00Z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