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FF58" w14:textId="77777777"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4C7D8ADD"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14:paraId="07452D76"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03EDADEF"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52F43A48" wp14:editId="7E6CB924">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14:paraId="204CE1AE" w14:textId="696566FE"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8B64A9">
                              <w:rPr>
                                <w:rFonts w:ascii="Arial" w:hAnsi="Arial" w:cs="Arial"/>
                                <w:b/>
                                <w:bCs/>
                                <w:i/>
                                <w:sz w:val="22"/>
                                <w:szCs w:val="22"/>
                                <w:lang w:val="en-US"/>
                              </w:rPr>
                              <w:t>15</w:t>
                            </w:r>
                            <w:r w:rsidR="006B691D">
                              <w:rPr>
                                <w:rFonts w:ascii="Arial" w:hAnsi="Arial" w:cs="Arial"/>
                                <w:b/>
                                <w:bCs/>
                                <w:i/>
                                <w:sz w:val="22"/>
                                <w:szCs w:val="22"/>
                                <w:lang w:val="en-US"/>
                              </w:rPr>
                              <w:t xml:space="preserve"> February 2024</w:t>
                            </w:r>
                            <w:r w:rsidR="00A37168">
                              <w:rPr>
                                <w:rFonts w:ascii="Arial" w:hAnsi="Arial" w:cs="Arial"/>
                                <w:b/>
                                <w:bCs/>
                                <w:i/>
                                <w:sz w:val="22"/>
                                <w:szCs w:val="22"/>
                                <w:lang w:val="en-US"/>
                              </w:rPr>
                              <w:t xml:space="preserve">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07A8EA0" w14:textId="77777777" w:rsidR="00F63A75" w:rsidRDefault="00F63A75" w:rsidP="002B79AE">
                            <w:pPr>
                              <w:snapToGrid w:val="0"/>
                              <w:contextualSpacing/>
                              <w:rPr>
                                <w:rFonts w:ascii="Arial" w:hAnsi="Arial" w:cs="Arial"/>
                                <w:b/>
                                <w:bCs/>
                                <w:i/>
                                <w:sz w:val="22"/>
                                <w:szCs w:val="22"/>
                                <w:lang w:val="en-US"/>
                              </w:rPr>
                            </w:pPr>
                          </w:p>
                          <w:p w14:paraId="38BE75BB" w14:textId="77777777" w:rsidR="00F63A75" w:rsidRDefault="00F63A75" w:rsidP="004D6B67">
                            <w:pPr>
                              <w:snapToGrid w:val="0"/>
                              <w:contextualSpacing/>
                            </w:pPr>
                          </w:p>
                          <w:p w14:paraId="7DB74618" w14:textId="77777777" w:rsidR="00F63A75" w:rsidRPr="00116B69" w:rsidRDefault="00F63A75"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w14:anchorId="52F43A48"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" fillcolor="#d8d8d8 [2732]">
                <v:textbox>
                  <w:txbxContent>
                    <w:p w14:paraId="204CE1AE" w14:textId="696566FE"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8B64A9">
                        <w:rPr>
                          <w:rFonts w:ascii="Arial" w:hAnsi="Arial" w:cs="Arial"/>
                          <w:b/>
                          <w:bCs/>
                          <w:i/>
                          <w:sz w:val="22"/>
                          <w:szCs w:val="22"/>
                          <w:lang w:val="en-US"/>
                        </w:rPr>
                        <w:t>15</w:t>
                      </w:r>
                      <w:r w:rsidR="006B691D">
                        <w:rPr>
                          <w:rFonts w:ascii="Arial" w:hAnsi="Arial" w:cs="Arial"/>
                          <w:b/>
                          <w:bCs/>
                          <w:i/>
                          <w:sz w:val="22"/>
                          <w:szCs w:val="22"/>
                          <w:lang w:val="en-US"/>
                        </w:rPr>
                        <w:t xml:space="preserve"> February 2024</w:t>
                      </w:r>
                      <w:r w:rsidR="00A37168">
                        <w:rPr>
                          <w:rFonts w:ascii="Arial" w:hAnsi="Arial" w:cs="Arial"/>
                          <w:b/>
                          <w:bCs/>
                          <w:i/>
                          <w:sz w:val="22"/>
                          <w:szCs w:val="22"/>
                          <w:lang w:val="en-US"/>
                        </w:rPr>
                        <w:t xml:space="preserve">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07A8EA0" w14:textId="77777777" w:rsidR="00F63A75" w:rsidRDefault="00F63A75" w:rsidP="002B79AE">
                      <w:pPr>
                        <w:snapToGrid w:val="0"/>
                        <w:contextualSpacing/>
                        <w:rPr>
                          <w:rFonts w:ascii="Arial" w:hAnsi="Arial" w:cs="Arial"/>
                          <w:b/>
                          <w:bCs/>
                          <w:i/>
                          <w:sz w:val="22"/>
                          <w:szCs w:val="22"/>
                          <w:lang w:val="en-US"/>
                        </w:rPr>
                      </w:pPr>
                    </w:p>
                    <w:p w14:paraId="38BE75BB" w14:textId="77777777" w:rsidR="00F63A75" w:rsidRDefault="00F63A75" w:rsidP="004D6B67">
                      <w:pPr>
                        <w:snapToGrid w:val="0"/>
                        <w:contextualSpacing/>
                      </w:pPr>
                    </w:p>
                    <w:p w14:paraId="7DB74618" w14:textId="77777777" w:rsidR="00F63A75" w:rsidRPr="00116B69" w:rsidRDefault="00F63A75" w:rsidP="002B79AE">
                      <w:pPr>
                        <w:snapToGrid w:val="0"/>
                        <w:contextualSpacing/>
                        <w:rPr>
                          <w:rFonts w:ascii="Arial" w:hAnsi="Arial" w:cs="Arial"/>
                          <w:b/>
                          <w:bCs/>
                          <w:i/>
                          <w:sz w:val="22"/>
                          <w:szCs w:val="22"/>
                        </w:rPr>
                      </w:pPr>
                    </w:p>
                  </w:txbxContent>
                </v:textbox>
                <w10:anchorlock/>
              </v:shape>
            </w:pict>
          </mc:Fallback>
        </mc:AlternateContent>
      </w:r>
    </w:p>
    <w:p w14:paraId="503667CA"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5238928A" w14:textId="77777777"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14:paraId="5F5A9006"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3054127E" w14:textId="77777777"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24563D39" w14:textId="77777777" w:rsidR="002B79AE" w:rsidRPr="007B75A4" w:rsidRDefault="002B79AE" w:rsidP="002B79AE">
      <w:pPr>
        <w:adjustRightInd w:val="0"/>
        <w:snapToGrid w:val="0"/>
        <w:jc w:val="left"/>
        <w:rPr>
          <w:rFonts w:ascii="Arial" w:hAnsi="Arial"/>
          <w:b/>
          <w:sz w:val="20"/>
        </w:rPr>
      </w:pPr>
    </w:p>
    <w:p w14:paraId="1B777832" w14:textId="77777777"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14:paraId="514ACA63" w14:textId="77777777" w:rsidR="002B79AE" w:rsidRPr="007B75A4" w:rsidRDefault="002B79AE" w:rsidP="002B79AE">
      <w:pPr>
        <w:adjustRightInd w:val="0"/>
        <w:snapToGrid w:val="0"/>
        <w:jc w:val="left"/>
        <w:rPr>
          <w:rFonts w:ascii="Arial" w:hAnsi="Arial"/>
          <w:sz w:val="20"/>
        </w:rPr>
      </w:pPr>
    </w:p>
    <w:p w14:paraId="3D4328F5" w14:textId="77777777"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5487158C" w14:textId="77777777" w:rsidR="00D853EC" w:rsidRDefault="00D853EC" w:rsidP="00D853EC">
      <w:pPr>
        <w:adjustRightInd w:val="0"/>
        <w:snapToGrid w:val="0"/>
        <w:jc w:val="left"/>
        <w:rPr>
          <w:rFonts w:ascii="Arial" w:hAnsi="Arial" w:cs="Arial"/>
          <w:sz w:val="20"/>
          <w:szCs w:val="20"/>
          <w:lang w:eastAsia="zh-CN"/>
        </w:rPr>
      </w:pPr>
    </w:p>
    <w:p w14:paraId="5D526DD4" w14:textId="77777777" w:rsidR="00D853EC" w:rsidRPr="00062AC8" w:rsidRDefault="00D853EC" w:rsidP="00D853EC">
      <w:pPr>
        <w:adjustRightInd w:val="0"/>
        <w:snapToGrid w:val="0"/>
        <w:jc w:val="left"/>
        <w:rPr>
          <w:rFonts w:ascii="Arial" w:hAnsi="Arial" w:cs="Arial"/>
          <w:sz w:val="20"/>
          <w:szCs w:val="20"/>
          <w:lang w:eastAsia="zh-CN"/>
        </w:rPr>
      </w:pPr>
    </w:p>
    <w:p w14:paraId="3E4C5347" w14:textId="77777777"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14:paraId="1123AEE6"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20F97ACF" w14:textId="77777777"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14:paraId="1DE91518" w14:textId="77777777"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14:paraId="11DAEE8C" w14:textId="77777777"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proofErr w:type="gramStart"/>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14:paraId="16FE2683" w14:textId="77777777" w:rsidR="00D6222C" w:rsidRPr="00D6222C" w:rsidRDefault="00D6222C" w:rsidP="00D6222C">
      <w:pPr>
        <w:pStyle w:val="ListParagraph"/>
        <w:tabs>
          <w:tab w:val="left" w:pos="360"/>
        </w:tabs>
        <w:snapToGrid w:val="0"/>
        <w:rPr>
          <w:rFonts w:ascii="Arial" w:hAnsi="Arial" w:cs="Arial"/>
          <w:sz w:val="20"/>
          <w:szCs w:val="20"/>
        </w:rPr>
      </w:pPr>
    </w:p>
    <w:p w14:paraId="2F18252A" w14:textId="77777777"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14:paraId="4C56913A"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300E3729" w14:textId="77777777" w:rsidR="003C7849" w:rsidRDefault="00320F0A" w:rsidP="00C855E0">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1"/>
          <w:footerReference w:type="default" r:id="rId12"/>
          <w:headerReference w:type="first" r:id="rId13"/>
          <w:footerReference w:type="first" r:id="rId14"/>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proofErr w:type="gramStart"/>
      <w:r w:rsidR="00D6222C" w:rsidRPr="00062AC8">
        <w:rPr>
          <w:rFonts w:ascii="新細明體" w:hAnsi="新細明體" w:cs="Arial"/>
          <w:sz w:val="20"/>
          <w:szCs w:val="20"/>
        </w:rPr>
        <w:t>□</w:t>
      </w:r>
      <w:r w:rsidR="00D6222C" w:rsidRPr="00D6222C">
        <w:rPr>
          <w:rFonts w:ascii="Arial" w:hAnsi="Arial" w:cs="Arial"/>
          <w:sz w:val="20"/>
          <w:szCs w:val="20"/>
        </w:rPr>
        <w:t xml:space="preserve">  single</w:t>
      </w:r>
      <w:proofErr w:type="gramEnd"/>
      <w:r w:rsidR="00D6222C" w:rsidRPr="00D6222C">
        <w:rPr>
          <w:rFonts w:ascii="Arial" w:hAnsi="Arial" w:cs="Arial"/>
          <w:sz w:val="20"/>
          <w:szCs w:val="20"/>
        </w:rPr>
        <w:t xml:space="preserv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14:paraId="2C66F89C" w14:textId="77777777"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14:paraId="055C54EA"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14:paraId="42323920" w14:textId="77777777" w:rsidR="00D6222C" w:rsidRPr="00116B69" w:rsidRDefault="00D6222C" w:rsidP="00D6222C">
      <w:pPr>
        <w:pStyle w:val="ListParagraph"/>
        <w:tabs>
          <w:tab w:val="left" w:pos="360"/>
        </w:tabs>
        <w:snapToGrid w:val="0"/>
        <w:ind w:left="1418"/>
        <w:rPr>
          <w:rFonts w:ascii="Arial" w:hAnsi="Arial" w:cs="Arial"/>
          <w:i/>
          <w:sz w:val="20"/>
          <w:szCs w:val="20"/>
        </w:rPr>
      </w:pPr>
    </w:p>
    <w:p w14:paraId="1BC6493C" w14:textId="77777777"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w:t>
      </w:r>
      <w:proofErr w:type="gramStart"/>
      <w:r w:rsidRPr="00D6222C">
        <w:rPr>
          <w:rFonts w:cs="Arial"/>
          <w:sz w:val="20"/>
        </w:rPr>
        <w:t>_(</w:t>
      </w:r>
      <w:proofErr w:type="gramEnd"/>
      <w:r w:rsidRPr="00D6222C">
        <w:rPr>
          <w:rFonts w:cs="Arial"/>
          <w:sz w:val="20"/>
        </w:rPr>
        <w:t xml:space="preserve">in English) </w:t>
      </w:r>
      <w:r w:rsidR="00E60EA5">
        <w:rPr>
          <w:rFonts w:cs="Arial"/>
          <w:sz w:val="20"/>
        </w:rPr>
        <w:br/>
      </w:r>
    </w:p>
    <w:p w14:paraId="20F436A6" w14:textId="77777777"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__________________________________________________________</w:t>
      </w:r>
      <w:proofErr w:type="gramStart"/>
      <w:r w:rsidRPr="00D6222C">
        <w:rPr>
          <w:rFonts w:cs="Arial"/>
          <w:sz w:val="20"/>
        </w:rPr>
        <w:t>_(</w:t>
      </w:r>
      <w:proofErr w:type="gramEnd"/>
      <w:r w:rsidRPr="00D6222C">
        <w:rPr>
          <w:rFonts w:cs="Arial"/>
          <w:sz w:val="20"/>
        </w:rPr>
        <w:t xml:space="preserve">in Chinese) </w:t>
      </w:r>
    </w:p>
    <w:p w14:paraId="53E14C74" w14:textId="77777777"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14:paraId="053EE94B"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14:paraId="59888BFB" w14:textId="77777777"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14:paraId="318AF5DB" w14:textId="77777777" w:rsidTr="007B2283">
        <w:tc>
          <w:tcPr>
            <w:tcW w:w="3969" w:type="dxa"/>
          </w:tcPr>
          <w:p w14:paraId="666EFCB0"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4AE0EA57"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1863633C" w14:textId="77777777" w:rsidTr="007B2283">
        <w:tc>
          <w:tcPr>
            <w:tcW w:w="3969" w:type="dxa"/>
          </w:tcPr>
          <w:p w14:paraId="3B069BC4"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07927371"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33CA7235" w14:textId="77777777" w:rsidTr="007B2283">
        <w:tc>
          <w:tcPr>
            <w:tcW w:w="3969" w:type="dxa"/>
          </w:tcPr>
          <w:p w14:paraId="37E2BC94"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069540F"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5799F99A" w14:textId="77777777" w:rsidTr="007B2283">
        <w:tc>
          <w:tcPr>
            <w:tcW w:w="3969" w:type="dxa"/>
          </w:tcPr>
          <w:p w14:paraId="788C1BEA"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3217D6D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1CD78C11" w14:textId="77777777" w:rsidTr="00673BFD">
        <w:tc>
          <w:tcPr>
            <w:tcW w:w="3969" w:type="dxa"/>
            <w:tcBorders>
              <w:bottom w:val="single" w:sz="4" w:space="0" w:color="000000"/>
            </w:tcBorders>
          </w:tcPr>
          <w:p w14:paraId="490980A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0C9A771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64984CC1" w14:textId="77777777" w:rsidTr="00673BFD">
        <w:tc>
          <w:tcPr>
            <w:tcW w:w="3969" w:type="dxa"/>
            <w:tcBorders>
              <w:bottom w:val="single" w:sz="4" w:space="0" w:color="auto"/>
            </w:tcBorders>
          </w:tcPr>
          <w:p w14:paraId="1425326F"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720C8006"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14:paraId="41C57B94" w14:textId="7D1B3759" w:rsidR="00D6222C" w:rsidRDefault="00D6222C"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182748B2" w14:textId="361C95C7" w:rsidR="006A7D8A" w:rsidRDefault="006A7D8A" w:rsidP="007B75A4">
      <w:pPr>
        <w:tabs>
          <w:tab w:val="left" w:pos="360"/>
          <w:tab w:val="left" w:pos="1800"/>
          <w:tab w:val="left" w:pos="7380"/>
        </w:tabs>
        <w:snapToGrid w:val="0"/>
        <w:rPr>
          <w:rFonts w:ascii="Arial" w:hAnsi="Arial"/>
          <w:sz w:val="20"/>
        </w:rPr>
      </w:pPr>
    </w:p>
    <w:p w14:paraId="01AAC737" w14:textId="0C326961" w:rsidR="006A7D8A" w:rsidRPr="006F5EE8" w:rsidRDefault="004B3B2F" w:rsidP="006F5EE8">
      <w:pPr>
        <w:pStyle w:val="ListParagraph"/>
        <w:widowControl w:val="0"/>
        <w:numPr>
          <w:ilvl w:val="0"/>
          <w:numId w:val="27"/>
        </w:numPr>
        <w:tabs>
          <w:tab w:val="left" w:pos="1170"/>
        </w:tabs>
        <w:snapToGrid w:val="0"/>
        <w:ind w:left="1440"/>
        <w:jc w:val="left"/>
        <w:rPr>
          <w:rFonts w:ascii="Arial" w:hAnsi="Arial"/>
          <w:b/>
          <w:sz w:val="20"/>
        </w:rPr>
      </w:pPr>
      <w:r w:rsidRPr="00062AC8">
        <w:rPr>
          <w:rFonts w:ascii="新細明體" w:hAnsi="新細明體" w:cs="Arial"/>
          <w:sz w:val="20"/>
          <w:szCs w:val="20"/>
        </w:rPr>
        <w:t>□</w:t>
      </w:r>
      <w:r>
        <w:rPr>
          <w:rFonts w:ascii="新細明體" w:hAnsi="新細明體" w:cs="Arial"/>
          <w:sz w:val="20"/>
          <w:szCs w:val="20"/>
        </w:rPr>
        <w:t xml:space="preserve"> </w:t>
      </w:r>
      <w:r w:rsidRPr="00D6222C">
        <w:rPr>
          <w:rFonts w:ascii="Arial" w:hAnsi="Arial" w:cs="Arial"/>
          <w:sz w:val="20"/>
          <w:szCs w:val="20"/>
        </w:rPr>
        <w:t>The name(s)</w:t>
      </w:r>
      <w:r>
        <w:rPr>
          <w:rFonts w:ascii="Arial" w:hAnsi="Arial" w:cs="Arial"/>
          <w:sz w:val="20"/>
          <w:szCs w:val="20"/>
        </w:rPr>
        <w:t xml:space="preserve"> of the single Proposed Private OFC/ umbrella Proposed Private OFC and its </w:t>
      </w:r>
      <w:r w:rsidR="00767950">
        <w:rPr>
          <w:rFonts w:ascii="Arial" w:hAnsi="Arial" w:cs="Arial"/>
          <w:sz w:val="20"/>
          <w:szCs w:val="20"/>
        </w:rPr>
        <w:br/>
      </w:r>
      <w:r>
        <w:rPr>
          <w:rFonts w:ascii="Arial" w:hAnsi="Arial" w:cs="Arial"/>
          <w:sz w:val="20"/>
          <w:szCs w:val="20"/>
        </w:rPr>
        <w:t>sub-fund(s)* is/are* compliant with 4.4 and 4.5 of the OFC Code, including that the name(s) is/are* not misleading or otherwise undesirable</w:t>
      </w:r>
      <w:r>
        <w:rPr>
          <w:rStyle w:val="FootnoteReference"/>
          <w:rFonts w:ascii="Arial" w:hAnsi="Arial" w:cs="Arial"/>
          <w:sz w:val="20"/>
          <w:szCs w:val="20"/>
        </w:rPr>
        <w:footnoteReference w:id="3"/>
      </w:r>
      <w:r>
        <w:rPr>
          <w:rFonts w:ascii="Arial" w:hAnsi="Arial" w:cs="Arial"/>
          <w:sz w:val="20"/>
          <w:szCs w:val="20"/>
        </w:rPr>
        <w:t>.</w:t>
      </w:r>
    </w:p>
    <w:p w14:paraId="13D7D591" w14:textId="77777777" w:rsidR="00FE3207" w:rsidRPr="007B75A4" w:rsidRDefault="00FE3207" w:rsidP="007B75A4">
      <w:pPr>
        <w:pStyle w:val="Normal4"/>
        <w:tabs>
          <w:tab w:val="left" w:pos="360"/>
        </w:tabs>
        <w:snapToGrid w:val="0"/>
        <w:spacing w:after="0" w:line="240" w:lineRule="auto"/>
        <w:ind w:left="900"/>
        <w:rPr>
          <w:b/>
          <w:sz w:val="20"/>
        </w:rPr>
      </w:pPr>
    </w:p>
    <w:p w14:paraId="5E3D100F" w14:textId="77777777"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proofErr w:type="gramStart"/>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14:paraId="679DEAB6"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30422B19" w14:textId="77777777"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14:paraId="757C35E5" w14:textId="77777777"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14:paraId="392C8DE6" w14:textId="77777777" w:rsidR="00D6222C" w:rsidRPr="00320F0A" w:rsidRDefault="00D6222C" w:rsidP="007B2283">
      <w:pPr>
        <w:pStyle w:val="ListParagraph"/>
        <w:tabs>
          <w:tab w:val="left" w:pos="360"/>
          <w:tab w:val="left" w:pos="9356"/>
        </w:tabs>
        <w:snapToGrid w:val="0"/>
        <w:ind w:left="1276" w:hanging="916"/>
      </w:pPr>
    </w:p>
    <w:p w14:paraId="7D4C8632" w14:textId="77777777"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14:paraId="7BC51D9A" w14:textId="77777777"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14:paraId="18008525" w14:textId="77777777" w:rsidTr="007B2283">
        <w:tc>
          <w:tcPr>
            <w:tcW w:w="3969" w:type="dxa"/>
          </w:tcPr>
          <w:p w14:paraId="540D9D72"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295E0C0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14:paraId="4B6C3C2E" w14:textId="77777777" w:rsidTr="007B2283">
        <w:tc>
          <w:tcPr>
            <w:tcW w:w="3969" w:type="dxa"/>
          </w:tcPr>
          <w:p w14:paraId="6700A80B"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1F3B9267" w14:textId="77777777"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2FEBED70" w14:textId="77777777" w:rsidTr="007B2283">
        <w:tc>
          <w:tcPr>
            <w:tcW w:w="3969" w:type="dxa"/>
          </w:tcPr>
          <w:p w14:paraId="124D847C"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42E03F5F"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515F9A1E" w14:textId="77777777" w:rsidTr="007B2283">
        <w:tc>
          <w:tcPr>
            <w:tcW w:w="3969" w:type="dxa"/>
          </w:tcPr>
          <w:p w14:paraId="0900B7EF"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7B9D01EB"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549C935E" w14:textId="77777777" w:rsidTr="007B2283">
        <w:tc>
          <w:tcPr>
            <w:tcW w:w="3969" w:type="dxa"/>
          </w:tcPr>
          <w:p w14:paraId="5BA8539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14:paraId="639B3712"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77A4C8EF" w14:textId="77777777" w:rsidTr="007B2283">
        <w:tc>
          <w:tcPr>
            <w:tcW w:w="3969" w:type="dxa"/>
          </w:tcPr>
          <w:p w14:paraId="15CE513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14:paraId="270EA38B"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14:paraId="07BD76EF" w14:textId="2551FD34"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556B766D" w14:textId="16AB2737" w:rsidR="006A7D8A" w:rsidRDefault="006A7D8A" w:rsidP="007B75A4">
      <w:pPr>
        <w:tabs>
          <w:tab w:val="left" w:pos="360"/>
          <w:tab w:val="left" w:pos="1800"/>
          <w:tab w:val="left" w:pos="7380"/>
        </w:tabs>
        <w:snapToGrid w:val="0"/>
        <w:rPr>
          <w:rFonts w:ascii="Arial" w:hAnsi="Arial"/>
          <w:sz w:val="20"/>
        </w:rPr>
      </w:pPr>
    </w:p>
    <w:p w14:paraId="3F0C26DF" w14:textId="6BE6F97E" w:rsidR="006A7D8A" w:rsidRPr="006F5EE8" w:rsidRDefault="004B3B2F" w:rsidP="006F5EE8">
      <w:pPr>
        <w:pStyle w:val="ListParagraph"/>
        <w:numPr>
          <w:ilvl w:val="0"/>
          <w:numId w:val="39"/>
        </w:numPr>
        <w:tabs>
          <w:tab w:val="left" w:pos="360"/>
          <w:tab w:val="left" w:pos="1170"/>
          <w:tab w:val="left" w:pos="7380"/>
        </w:tabs>
        <w:snapToGrid w:val="0"/>
        <w:ind w:left="1440"/>
        <w:rPr>
          <w:rFonts w:ascii="Arial" w:hAnsi="Arial"/>
          <w:sz w:val="20"/>
        </w:rPr>
      </w:pPr>
      <w:r w:rsidRPr="00062AC8">
        <w:rPr>
          <w:rFonts w:ascii="新細明體" w:hAnsi="新細明體" w:cs="Arial"/>
          <w:sz w:val="20"/>
          <w:szCs w:val="20"/>
        </w:rPr>
        <w:t>□</w:t>
      </w:r>
      <w:r>
        <w:rPr>
          <w:rFonts w:ascii="新細明體" w:hAnsi="新細明體" w:cs="Arial"/>
          <w:sz w:val="20"/>
          <w:szCs w:val="20"/>
        </w:rPr>
        <w:t xml:space="preserve"> </w:t>
      </w:r>
      <w:r w:rsidRPr="00D6222C">
        <w:rPr>
          <w:rFonts w:ascii="Arial" w:hAnsi="Arial" w:cs="Arial"/>
          <w:sz w:val="20"/>
          <w:szCs w:val="20"/>
        </w:rPr>
        <w:t>The name(s)</w:t>
      </w:r>
      <w:r>
        <w:rPr>
          <w:rFonts w:ascii="Arial" w:hAnsi="Arial" w:cs="Arial"/>
          <w:sz w:val="20"/>
          <w:szCs w:val="20"/>
        </w:rPr>
        <w:t xml:space="preserve"> of the Proposed Sub-fund(s) is/are* compliant with 4.4 and 4.5 of the OFC Code, </w:t>
      </w:r>
      <w:r w:rsidR="00461DFF">
        <w:rPr>
          <w:rFonts w:ascii="Arial" w:hAnsi="Arial" w:cs="Arial"/>
          <w:sz w:val="20"/>
          <w:szCs w:val="20"/>
        </w:rPr>
        <w:br/>
      </w:r>
      <w:r>
        <w:rPr>
          <w:rFonts w:ascii="Arial" w:hAnsi="Arial" w:cs="Arial"/>
          <w:sz w:val="20"/>
          <w:szCs w:val="20"/>
        </w:rPr>
        <w:t>including that the name(s) is/are* not misleading or otherwise undesirable</w:t>
      </w:r>
      <w:r w:rsidR="00ED72DB" w:rsidRPr="006F5EE8">
        <w:rPr>
          <w:rFonts w:ascii="Arial" w:hAnsi="Arial" w:cs="Arial"/>
          <w:sz w:val="20"/>
          <w:szCs w:val="20"/>
          <w:vertAlign w:val="superscript"/>
        </w:rPr>
        <w:t>2</w:t>
      </w:r>
      <w:r>
        <w:rPr>
          <w:rFonts w:ascii="Arial" w:hAnsi="Arial" w:cs="Arial"/>
          <w:sz w:val="20"/>
          <w:szCs w:val="20"/>
        </w:rPr>
        <w:t>.</w:t>
      </w:r>
    </w:p>
    <w:p w14:paraId="0A8856EA" w14:textId="77777777" w:rsidR="00707210" w:rsidRPr="007B75A4" w:rsidRDefault="00707210" w:rsidP="007B75A4">
      <w:pPr>
        <w:tabs>
          <w:tab w:val="left" w:pos="360"/>
          <w:tab w:val="left" w:pos="1800"/>
          <w:tab w:val="left" w:pos="7380"/>
        </w:tabs>
        <w:snapToGrid w:val="0"/>
        <w:rPr>
          <w:rFonts w:ascii="Arial" w:hAnsi="Arial"/>
          <w:b/>
          <w:sz w:val="20"/>
        </w:rPr>
      </w:pPr>
    </w:p>
    <w:p w14:paraId="2B7B094E" w14:textId="77777777"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14:paraId="2A20B4F4" w14:textId="77777777"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43CAB049" w14:textId="77777777"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1D9AA79" w14:textId="77777777"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14:paraId="266DC883" w14:textId="77777777"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14:paraId="5CB21A49" w14:textId="77777777"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14:paraId="37A75469" w14:textId="77777777"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295E1D95" w14:textId="77777777" w:rsidR="001A5D11" w:rsidRDefault="001A5D11" w:rsidP="001A5D11">
      <w:pPr>
        <w:pStyle w:val="Normal2"/>
        <w:snapToGrid w:val="0"/>
        <w:spacing w:after="0" w:line="240" w:lineRule="auto"/>
        <w:ind w:left="1080"/>
        <w:rPr>
          <w:rFonts w:cs="Arial"/>
          <w:sz w:val="20"/>
        </w:rPr>
      </w:pPr>
    </w:p>
    <w:p w14:paraId="1AA1A404"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461DDA7C" w14:textId="77777777" w:rsidR="001A5D11" w:rsidRDefault="001A5D11" w:rsidP="007B2283">
      <w:pPr>
        <w:pStyle w:val="Normal2"/>
        <w:tabs>
          <w:tab w:val="left" w:pos="426"/>
        </w:tabs>
        <w:snapToGrid w:val="0"/>
        <w:spacing w:after="0" w:line="240" w:lineRule="auto"/>
        <w:ind w:left="709"/>
        <w:rPr>
          <w:rFonts w:cs="Arial"/>
          <w:sz w:val="20"/>
        </w:rPr>
      </w:pPr>
    </w:p>
    <w:p w14:paraId="0253A742"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lastRenderedPageBreak/>
        <w:t>_____________________________</w:t>
      </w:r>
    </w:p>
    <w:p w14:paraId="5E444B24" w14:textId="77777777" w:rsidR="001A5D11" w:rsidRDefault="001A5D11" w:rsidP="007B2283">
      <w:pPr>
        <w:pStyle w:val="Normal2"/>
        <w:tabs>
          <w:tab w:val="left" w:pos="426"/>
        </w:tabs>
        <w:snapToGrid w:val="0"/>
        <w:spacing w:after="0" w:line="240" w:lineRule="auto"/>
        <w:ind w:left="709"/>
        <w:rPr>
          <w:rFonts w:cs="Arial"/>
          <w:sz w:val="20"/>
        </w:rPr>
      </w:pPr>
    </w:p>
    <w:p w14:paraId="7D039ECF"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EF07046" w14:textId="77777777" w:rsidR="001A5D11" w:rsidRDefault="001A5D11" w:rsidP="007B2283">
      <w:pPr>
        <w:pStyle w:val="Normal2"/>
        <w:tabs>
          <w:tab w:val="left" w:pos="426"/>
        </w:tabs>
        <w:snapToGrid w:val="0"/>
        <w:spacing w:after="0" w:line="240" w:lineRule="auto"/>
        <w:ind w:left="709"/>
        <w:rPr>
          <w:rFonts w:cs="Arial"/>
          <w:sz w:val="20"/>
        </w:rPr>
      </w:pPr>
    </w:p>
    <w:p w14:paraId="390FF7AF"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349DCEA4" w14:textId="77777777"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w:t>
      </w:r>
      <w:proofErr w:type="gramStart"/>
      <w:r w:rsidR="001A5D11" w:rsidRPr="006A3F44">
        <w:rPr>
          <w:rFonts w:cs="Arial"/>
          <w:i/>
          <w:kern w:val="0"/>
          <w:sz w:val="20"/>
          <w:szCs w:val="24"/>
        </w:rPr>
        <w:t>please</w:t>
      </w:r>
      <w:proofErr w:type="gramEnd"/>
      <w:r w:rsidR="001A5D11" w:rsidRPr="006A3F44">
        <w:rPr>
          <w:rFonts w:cs="Arial"/>
          <w:i/>
          <w:kern w:val="0"/>
          <w:sz w:val="20"/>
          <w:szCs w:val="24"/>
        </w:rPr>
        <w:t xml:space="preserve"> use separate sheets if necessary)</w:t>
      </w:r>
    </w:p>
    <w:p w14:paraId="250D29CB" w14:textId="77777777" w:rsidR="003C7849" w:rsidRDefault="003C7849" w:rsidP="007B2283">
      <w:pPr>
        <w:pStyle w:val="Normal2"/>
        <w:snapToGrid w:val="0"/>
        <w:spacing w:after="0" w:line="240" w:lineRule="auto"/>
        <w:rPr>
          <w:rFonts w:cs="Arial"/>
          <w:i/>
          <w:kern w:val="0"/>
          <w:sz w:val="20"/>
          <w:szCs w:val="24"/>
        </w:rPr>
      </w:pPr>
    </w:p>
    <w:p w14:paraId="455C7402" w14:textId="77777777"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14:paraId="06DB5D14" w14:textId="77777777" w:rsidR="00224ED3" w:rsidRDefault="00224ED3" w:rsidP="002B79AE">
      <w:pPr>
        <w:adjustRightInd w:val="0"/>
        <w:snapToGrid w:val="0"/>
        <w:spacing w:line="220" w:lineRule="exact"/>
        <w:ind w:left="990"/>
        <w:jc w:val="left"/>
        <w:rPr>
          <w:rFonts w:ascii="新細明體" w:hAnsi="新細明體" w:cs="Arial"/>
          <w:sz w:val="20"/>
          <w:szCs w:val="20"/>
        </w:rPr>
      </w:pPr>
    </w:p>
    <w:p w14:paraId="288E6E68"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B2E50B6" w14:textId="77777777" w:rsidR="002B79AE" w:rsidRDefault="002B79AE" w:rsidP="007B75A4">
      <w:pPr>
        <w:tabs>
          <w:tab w:val="left" w:pos="990"/>
        </w:tabs>
        <w:adjustRightInd w:val="0"/>
        <w:snapToGrid w:val="0"/>
        <w:spacing w:line="220" w:lineRule="exact"/>
        <w:jc w:val="left"/>
        <w:rPr>
          <w:rFonts w:ascii="Arial" w:hAnsi="Arial" w:cs="Arial"/>
          <w:sz w:val="20"/>
          <w:szCs w:val="20"/>
        </w:rPr>
      </w:pPr>
    </w:p>
    <w:p w14:paraId="3ADB5A84" w14:textId="77777777"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14:paraId="0C2C524C" w14:textId="77777777" w:rsidR="002B79AE"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B5DE702" w14:textId="77777777" w:rsidR="00043A06" w:rsidRDefault="00043A06" w:rsidP="00822B23">
      <w:pPr>
        <w:adjustRightInd w:val="0"/>
        <w:snapToGrid w:val="0"/>
        <w:spacing w:line="220" w:lineRule="exact"/>
        <w:ind w:left="426"/>
        <w:jc w:val="left"/>
        <w:rPr>
          <w:rFonts w:ascii="Arial" w:hAnsi="Arial" w:cs="Arial"/>
          <w:sz w:val="20"/>
          <w:szCs w:val="20"/>
        </w:rPr>
      </w:pPr>
    </w:p>
    <w:p w14:paraId="7C73F072" w14:textId="77777777" w:rsidR="00043A06" w:rsidRPr="00062AC8" w:rsidRDefault="00AF4F05" w:rsidP="00BE08CE">
      <w:pPr>
        <w:numPr>
          <w:ilvl w:val="0"/>
          <w:numId w:val="16"/>
        </w:numPr>
        <w:adjustRightInd w:val="0"/>
        <w:snapToGrid w:val="0"/>
        <w:spacing w:line="220" w:lineRule="exact"/>
        <w:ind w:left="360"/>
        <w:jc w:val="left"/>
        <w:rPr>
          <w:rFonts w:ascii="Arial" w:hAnsi="Arial" w:cs="Arial"/>
          <w:sz w:val="20"/>
          <w:szCs w:val="20"/>
        </w:rPr>
      </w:pPr>
      <w:r w:rsidRPr="000F4BFF">
        <w:rPr>
          <w:rFonts w:ascii="Arial" w:hAnsi="Arial" w:cs="Arial"/>
          <w:i/>
          <w:iCs/>
          <w:sz w:val="20"/>
        </w:rPr>
        <w:t>(</w:t>
      </w:r>
      <w:r w:rsidRPr="001A5D11">
        <w:rPr>
          <w:rFonts w:ascii="Arial" w:hAnsi="Arial" w:cs="Arial"/>
          <w:i/>
          <w:sz w:val="20"/>
        </w:rPr>
        <w:t>Applicable to an application for registration of a proposed private OFC</w:t>
      </w:r>
      <w:r w:rsidRPr="007B75A4">
        <w:rPr>
          <w:rFonts w:ascii="Arial" w:hAnsi="Arial"/>
          <w:i/>
          <w:sz w:val="20"/>
        </w:rPr>
        <w:t>)</w:t>
      </w:r>
      <w:r>
        <w:rPr>
          <w:rFonts w:ascii="Arial" w:hAnsi="Arial"/>
          <w:i/>
          <w:sz w:val="20"/>
        </w:rPr>
        <w:t xml:space="preserve"> </w:t>
      </w:r>
      <w:r w:rsidR="006E358C">
        <w:rPr>
          <w:rFonts w:ascii="Arial" w:hAnsi="Arial" w:cs="Arial"/>
          <w:sz w:val="20"/>
          <w:szCs w:val="20"/>
        </w:rPr>
        <w:t xml:space="preserve">The following is the Proposed Private OFC’s email address for </w:t>
      </w:r>
      <w:r>
        <w:rPr>
          <w:rFonts w:ascii="Arial" w:hAnsi="Arial" w:cs="Arial"/>
          <w:sz w:val="20"/>
          <w:szCs w:val="20"/>
        </w:rPr>
        <w:t xml:space="preserve">any </w:t>
      </w:r>
      <w:r w:rsidR="006E358C">
        <w:rPr>
          <w:rFonts w:ascii="Arial" w:hAnsi="Arial" w:cs="Arial"/>
          <w:sz w:val="20"/>
          <w:szCs w:val="20"/>
        </w:rPr>
        <w:t>correspondence to be sent by email:</w:t>
      </w:r>
      <w:r w:rsidR="00043A06" w:rsidRPr="008E10C3">
        <w:rPr>
          <w:rFonts w:ascii="Arial" w:hAnsi="Arial" w:cs="Arial"/>
          <w:sz w:val="20"/>
          <w:szCs w:val="20"/>
        </w:rPr>
        <w:t xml:space="preserve">  </w:t>
      </w:r>
    </w:p>
    <w:p w14:paraId="06DC3283" w14:textId="77777777" w:rsidR="00CC43C0" w:rsidRDefault="00CC43C0" w:rsidP="00673BFD">
      <w:pPr>
        <w:pStyle w:val="Roman"/>
        <w:numPr>
          <w:ilvl w:val="0"/>
          <w:numId w:val="0"/>
        </w:numPr>
        <w:adjustRightInd w:val="0"/>
        <w:snapToGrid w:val="0"/>
        <w:contextualSpacing/>
        <w:rPr>
          <w:rFonts w:ascii="Arial" w:hAnsi="Arial"/>
          <w:sz w:val="24"/>
        </w:rPr>
      </w:pPr>
    </w:p>
    <w:p w14:paraId="488A910C" w14:textId="77777777" w:rsidR="006E358C" w:rsidRDefault="006E358C" w:rsidP="006E358C">
      <w:pPr>
        <w:pStyle w:val="Normal2"/>
        <w:tabs>
          <w:tab w:val="left" w:pos="360"/>
        </w:tabs>
        <w:snapToGrid w:val="0"/>
        <w:spacing w:after="0" w:line="240" w:lineRule="auto"/>
        <w:rPr>
          <w:rFonts w:cs="Arial"/>
          <w:sz w:val="20"/>
        </w:rPr>
      </w:pPr>
      <w:r>
        <w:rPr>
          <w:rFonts w:cs="Arial"/>
          <w:sz w:val="20"/>
        </w:rPr>
        <w:t xml:space="preserve">       _________________________________________________________________________</w:t>
      </w:r>
    </w:p>
    <w:p w14:paraId="06EB61D0" w14:textId="77777777" w:rsidR="006E358C" w:rsidRDefault="006E358C" w:rsidP="00673BFD">
      <w:pPr>
        <w:pStyle w:val="Roman"/>
        <w:numPr>
          <w:ilvl w:val="0"/>
          <w:numId w:val="0"/>
        </w:numPr>
        <w:adjustRightInd w:val="0"/>
        <w:snapToGrid w:val="0"/>
        <w:contextualSpacing/>
        <w:rPr>
          <w:rFonts w:ascii="Arial" w:hAnsi="Arial"/>
          <w:sz w:val="24"/>
        </w:rPr>
      </w:pPr>
    </w:p>
    <w:p w14:paraId="0F1423FC" w14:textId="77777777" w:rsidR="00F76F8E" w:rsidRPr="00882F2E" w:rsidRDefault="00F76F8E" w:rsidP="00F76F8E">
      <w:pPr>
        <w:numPr>
          <w:ilvl w:val="0"/>
          <w:numId w:val="16"/>
        </w:numPr>
        <w:adjustRightInd w:val="0"/>
        <w:snapToGrid w:val="0"/>
        <w:spacing w:line="220" w:lineRule="exact"/>
        <w:ind w:left="360"/>
        <w:jc w:val="left"/>
        <w:rPr>
          <w:rFonts w:ascii="Arial" w:hAnsi="Arial" w:cs="Arial"/>
          <w:sz w:val="20"/>
          <w:szCs w:val="20"/>
        </w:rPr>
      </w:pPr>
      <w:r w:rsidRPr="00882F2E">
        <w:rPr>
          <w:rFonts w:ascii="Arial" w:hAnsi="Arial" w:cs="Arial"/>
          <w:sz w:val="20"/>
          <w:szCs w:val="20"/>
        </w:rPr>
        <w:t>Does the custodian of the Proposed Private OFC/ Proposed Sub-fund(s)* have the same ultimate holding company as the proposed investment manager of the Proposed Private OFC/ Proposed Sub-fund(s)*?</w:t>
      </w:r>
      <w:r w:rsidRPr="00882F2E">
        <w:rPr>
          <w:rFonts w:ascii="新細明體" w:hAnsi="新細明體" w:cs="Arial"/>
          <w:sz w:val="20"/>
          <w:szCs w:val="20"/>
        </w:rPr>
        <w:t xml:space="preserve">  </w:t>
      </w:r>
      <w:r w:rsidRPr="00882F2E">
        <w:rPr>
          <w:rFonts w:ascii="新細明體" w:hAnsi="新細明體" w:cs="Arial"/>
          <w:sz w:val="20"/>
          <w:szCs w:val="20"/>
        </w:rPr>
        <w:br/>
      </w:r>
    </w:p>
    <w:p w14:paraId="12B52F99" w14:textId="77777777" w:rsidR="00F76F8E" w:rsidRPr="00882F2E" w:rsidRDefault="00F76F8E" w:rsidP="000423E5">
      <w:pPr>
        <w:adjustRightInd w:val="0"/>
        <w:snapToGrid w:val="0"/>
        <w:spacing w:line="220" w:lineRule="exact"/>
        <w:ind w:left="720" w:hanging="294"/>
        <w:jc w:val="left"/>
        <w:rPr>
          <w:rFonts w:ascii="Arial" w:hAnsi="Arial" w:cs="Arial"/>
          <w:sz w:val="20"/>
          <w:szCs w:val="20"/>
        </w:rPr>
      </w:pPr>
      <w:r w:rsidRPr="00882F2E">
        <w:rPr>
          <w:rFonts w:ascii="新細明體" w:hAnsi="新細明體" w:cs="Arial"/>
          <w:sz w:val="20"/>
          <w:szCs w:val="20"/>
        </w:rPr>
        <w:t xml:space="preserve">□ </w:t>
      </w:r>
      <w:r w:rsidRPr="00882F2E">
        <w:rPr>
          <w:rFonts w:ascii="Arial" w:hAnsi="Arial" w:cs="Arial"/>
          <w:sz w:val="20"/>
          <w:szCs w:val="20"/>
        </w:rPr>
        <w:t>Yes</w:t>
      </w:r>
      <w:r w:rsidR="00F425C3" w:rsidRPr="000423E5">
        <w:rPr>
          <w:rFonts w:ascii="Arial" w:hAnsi="Arial" w:cs="Arial"/>
          <w:sz w:val="20"/>
          <w:szCs w:val="20"/>
        </w:rPr>
        <w:t xml:space="preserve">    </w:t>
      </w:r>
      <w:r w:rsidRPr="00882F2E">
        <w:rPr>
          <w:rFonts w:ascii="新細明體" w:hAnsi="新細明體" w:cs="Arial"/>
          <w:sz w:val="20"/>
          <w:szCs w:val="20"/>
        </w:rPr>
        <w:t xml:space="preserve">□ </w:t>
      </w:r>
      <w:r w:rsidRPr="00882F2E">
        <w:rPr>
          <w:rFonts w:ascii="Arial" w:hAnsi="Arial" w:cs="Arial"/>
          <w:sz w:val="20"/>
          <w:szCs w:val="20"/>
        </w:rPr>
        <w:t>No</w:t>
      </w:r>
    </w:p>
    <w:p w14:paraId="4BEFCB23" w14:textId="77777777" w:rsidR="00F76F8E" w:rsidRDefault="00F76F8E" w:rsidP="00F76F8E">
      <w:pPr>
        <w:pStyle w:val="Roman"/>
        <w:numPr>
          <w:ilvl w:val="0"/>
          <w:numId w:val="0"/>
        </w:numPr>
        <w:adjustRightInd w:val="0"/>
        <w:snapToGrid w:val="0"/>
        <w:contextualSpacing/>
        <w:rPr>
          <w:rFonts w:ascii="Arial" w:hAnsi="Arial"/>
          <w:sz w:val="24"/>
        </w:rPr>
      </w:pPr>
    </w:p>
    <w:p w14:paraId="4950CD4A" w14:textId="77777777"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14:paraId="3BE065FA" w14:textId="77777777"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2AB4F659"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14:paraId="7EBB2A12" w14:textId="77777777" w:rsidTr="007B75A4">
        <w:trPr>
          <w:trHeight w:val="148"/>
        </w:trPr>
        <w:tc>
          <w:tcPr>
            <w:tcW w:w="1797" w:type="pct"/>
          </w:tcPr>
          <w:p w14:paraId="7B5B7597" w14:textId="77777777"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6D49FD6E" w14:textId="77777777"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4A8C5FC5"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0642D752"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4D4B1498" w14:textId="77777777"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w:t>
      </w:r>
      <w:proofErr w:type="gramStart"/>
      <w:r>
        <w:rPr>
          <w:rFonts w:ascii="Arial" w:hAnsi="Arial" w:cs="Arial"/>
          <w:sz w:val="20"/>
          <w:szCs w:val="20"/>
        </w:rPr>
        <w:t>Application</w:t>
      </w:r>
      <w:r w:rsidRPr="00BE35C4">
        <w:rPr>
          <w:rFonts w:ascii="Arial" w:hAnsi="Arial" w:cs="Arial"/>
          <w:sz w:val="20"/>
          <w:szCs w:val="20"/>
        </w:rPr>
        <w:t>;</w:t>
      </w:r>
      <w:proofErr w:type="gramEnd"/>
      <w:r w:rsidRPr="00BE35C4">
        <w:rPr>
          <w:rFonts w:ascii="Arial" w:hAnsi="Arial" w:cs="Arial"/>
          <w:sz w:val="20"/>
          <w:szCs w:val="20"/>
        </w:rPr>
        <w:t xml:space="preserve"> </w:t>
      </w:r>
      <w:r>
        <w:rPr>
          <w:rFonts w:ascii="Arial" w:hAnsi="Arial" w:cs="Arial"/>
          <w:sz w:val="20"/>
          <w:szCs w:val="20"/>
        </w:rPr>
        <w:t xml:space="preserve"> </w:t>
      </w:r>
    </w:p>
    <w:p w14:paraId="5461E0B6" w14:textId="77777777" w:rsidR="002B79AE" w:rsidRDefault="002B79AE" w:rsidP="007B75A4">
      <w:pPr>
        <w:adjustRightInd w:val="0"/>
        <w:snapToGrid w:val="0"/>
        <w:ind w:left="360"/>
        <w:contextualSpacing/>
        <w:jc w:val="left"/>
        <w:rPr>
          <w:rFonts w:ascii="Arial" w:hAnsi="Arial" w:cs="Arial"/>
          <w:sz w:val="20"/>
          <w:szCs w:val="20"/>
        </w:rPr>
      </w:pPr>
    </w:p>
    <w:p w14:paraId="49F6899F" w14:textId="77777777"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w:t>
      </w:r>
      <w:proofErr w:type="gramStart"/>
      <w:r w:rsidRPr="00BE35C4">
        <w:rPr>
          <w:rFonts w:ascii="Arial" w:hAnsi="Arial" w:cs="Arial"/>
          <w:sz w:val="20"/>
          <w:szCs w:val="20"/>
        </w:rPr>
        <w:t>therein;</w:t>
      </w:r>
      <w:proofErr w:type="gramEnd"/>
      <w:r w:rsidRPr="00BE35C4">
        <w:rPr>
          <w:rFonts w:ascii="Arial" w:hAnsi="Arial" w:cs="Arial"/>
          <w:sz w:val="20"/>
          <w:szCs w:val="20"/>
        </w:rPr>
        <w:t xml:space="preserve">  </w:t>
      </w:r>
    </w:p>
    <w:p w14:paraId="120A7AFF" w14:textId="77777777" w:rsidR="002B79AE" w:rsidRPr="00BE35C4" w:rsidRDefault="002B79AE" w:rsidP="002B79AE">
      <w:pPr>
        <w:adjustRightInd w:val="0"/>
        <w:snapToGrid w:val="0"/>
        <w:contextualSpacing/>
        <w:jc w:val="left"/>
        <w:rPr>
          <w:rFonts w:ascii="Arial" w:hAnsi="Arial" w:cs="Arial"/>
          <w:sz w:val="20"/>
          <w:szCs w:val="20"/>
          <w:u w:val="single"/>
        </w:rPr>
      </w:pPr>
    </w:p>
    <w:p w14:paraId="371D4122" w14:textId="77777777"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14:paraId="78588D8A" w14:textId="77777777"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14:paraId="783ADF51" w14:textId="77777777" w:rsidR="002B79AE" w:rsidRPr="0015588D" w:rsidRDefault="002B79AE" w:rsidP="002B79AE">
      <w:pPr>
        <w:adjustRightInd w:val="0"/>
        <w:snapToGrid w:val="0"/>
        <w:ind w:left="360"/>
        <w:contextualSpacing/>
        <w:jc w:val="left"/>
        <w:rPr>
          <w:rFonts w:ascii="Arial" w:hAnsi="Arial" w:cs="Arial"/>
          <w:sz w:val="20"/>
          <w:szCs w:val="20"/>
        </w:rPr>
      </w:pPr>
    </w:p>
    <w:p w14:paraId="05960DC1" w14:textId="77777777"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689A6B2B" w14:textId="77777777"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14:paraId="070E4A75" w14:textId="77777777" w:rsidR="002B79AE" w:rsidRPr="00BE35C4" w:rsidRDefault="002B79AE" w:rsidP="002B79AE">
      <w:pPr>
        <w:adjustRightInd w:val="0"/>
        <w:snapToGrid w:val="0"/>
        <w:ind w:left="360"/>
        <w:contextualSpacing/>
        <w:jc w:val="left"/>
        <w:rPr>
          <w:rFonts w:ascii="Arial" w:hAnsi="Arial" w:cs="Arial"/>
          <w:sz w:val="20"/>
          <w:szCs w:val="20"/>
        </w:rPr>
      </w:pPr>
    </w:p>
    <w:p w14:paraId="4A4B2B51"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r>
      <w:r w:rsidR="002B79AE" w:rsidRPr="00BE35C4">
        <w:rPr>
          <w:rFonts w:ascii="Arial" w:hAnsi="Arial" w:cs="Arial"/>
          <w:sz w:val="20"/>
          <w:szCs w:val="20"/>
        </w:rPr>
        <w:t xml:space="preserve">it contains (and we shall ensure that it shall </w:t>
      </w:r>
      <w:proofErr w:type="gramStart"/>
      <w:r w:rsidR="002B79AE" w:rsidRPr="00BE35C4">
        <w:rPr>
          <w:rFonts w:ascii="Arial" w:hAnsi="Arial" w:cs="Arial"/>
          <w:sz w:val="20"/>
          <w:szCs w:val="20"/>
        </w:rPr>
        <w:t>at all times</w:t>
      </w:r>
      <w:proofErr w:type="gramEnd"/>
      <w:r w:rsidR="002B79AE" w:rsidRPr="00BE35C4">
        <w:rPr>
          <w:rFonts w:ascii="Arial" w:hAnsi="Arial" w:cs="Arial"/>
          <w:sz w:val="20"/>
          <w:szCs w:val="20"/>
        </w:rPr>
        <w:t xml:space="preserve">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14:paraId="40C9A0D6"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lastRenderedPageBreak/>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14:paraId="122C067D" w14:textId="77777777" w:rsidR="002B79AE" w:rsidRPr="00062AC8" w:rsidRDefault="002B79AE" w:rsidP="002B79AE">
      <w:pPr>
        <w:adjustRightInd w:val="0"/>
        <w:snapToGrid w:val="0"/>
        <w:ind w:left="360"/>
        <w:contextualSpacing/>
        <w:jc w:val="left"/>
        <w:rPr>
          <w:rFonts w:ascii="Arial" w:hAnsi="Arial" w:cs="Arial"/>
          <w:sz w:val="20"/>
          <w:szCs w:val="20"/>
        </w:rPr>
      </w:pPr>
    </w:p>
    <w:p w14:paraId="3E01AD9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616D854C"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w:t>
      </w:r>
      <w:proofErr w:type="gramStart"/>
      <w:r w:rsidRPr="00062AC8">
        <w:rPr>
          <w:rFonts w:ascii="Arial" w:hAnsi="Arial" w:cs="Arial"/>
          <w:b w:val="0"/>
          <w:sz w:val="20"/>
          <w:szCs w:val="20"/>
        </w:rPr>
        <w:t>addition</w:t>
      </w:r>
      <w:proofErr w:type="gramEnd"/>
      <w:r w:rsidRPr="00062AC8">
        <w:rPr>
          <w:rFonts w:ascii="Arial" w:hAnsi="Arial" w:cs="Arial"/>
          <w:b w:val="0"/>
          <w:sz w:val="20"/>
          <w:szCs w:val="20"/>
        </w:rPr>
        <w:t xml:space="preserve"> or amendment has been made to the standard templates of these current prescribed documents as published on the SFC website.  </w:t>
      </w:r>
    </w:p>
    <w:p w14:paraId="419F8FB9" w14:textId="77777777" w:rsidR="002B79AE" w:rsidRDefault="002B79AE" w:rsidP="002B79AE">
      <w:pPr>
        <w:pStyle w:val="NumberHeading"/>
        <w:adjustRightInd w:val="0"/>
        <w:snapToGrid w:val="0"/>
        <w:ind w:left="-180"/>
        <w:contextualSpacing/>
        <w:jc w:val="left"/>
        <w:rPr>
          <w:rFonts w:ascii="Arial" w:hAnsi="Arial" w:cs="Arial"/>
          <w:b w:val="0"/>
          <w:sz w:val="20"/>
          <w:szCs w:val="20"/>
        </w:rPr>
      </w:pPr>
    </w:p>
    <w:p w14:paraId="4A6F2F4B"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26762CDD"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719F0662" w14:textId="77777777" w:rsidTr="00D853EC">
        <w:trPr>
          <w:trHeight w:val="211"/>
        </w:trPr>
        <w:tc>
          <w:tcPr>
            <w:tcW w:w="4140" w:type="dxa"/>
            <w:vAlign w:val="center"/>
          </w:tcPr>
          <w:p w14:paraId="1EA3D1E2" w14:textId="77777777" w:rsidR="009E1D29" w:rsidRDefault="009E1D29" w:rsidP="000661A4">
            <w:pPr>
              <w:adjustRightInd w:val="0"/>
              <w:snapToGrid w:val="0"/>
              <w:spacing w:line="240" w:lineRule="exact"/>
              <w:ind w:left="-72"/>
              <w:contextualSpacing/>
              <w:jc w:val="left"/>
              <w:rPr>
                <w:rFonts w:ascii="Arial" w:hAnsi="Arial" w:cs="Arial"/>
                <w:bCs/>
                <w:sz w:val="20"/>
              </w:rPr>
            </w:pPr>
          </w:p>
          <w:p w14:paraId="0DB79C67" w14:textId="77777777"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7F7D1F7" w14:textId="77777777" w:rsidR="009E1D29" w:rsidRDefault="009E1D29" w:rsidP="00B34751">
            <w:pPr>
              <w:adjustRightInd w:val="0"/>
              <w:snapToGrid w:val="0"/>
              <w:spacing w:line="240" w:lineRule="exact"/>
              <w:contextualSpacing/>
              <w:jc w:val="left"/>
              <w:rPr>
                <w:rFonts w:ascii="Arial" w:hAnsi="Arial" w:cs="Arial"/>
                <w:sz w:val="20"/>
              </w:rPr>
            </w:pPr>
          </w:p>
          <w:p w14:paraId="593ED38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A470531"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2F2262E9" w14:textId="77777777" w:rsidTr="00D853EC">
        <w:trPr>
          <w:trHeight w:val="16"/>
        </w:trPr>
        <w:tc>
          <w:tcPr>
            <w:tcW w:w="4140" w:type="dxa"/>
          </w:tcPr>
          <w:p w14:paraId="7CC4D8C8"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26BD622D"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A6C1304"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5ED4F25C" w14:textId="77777777" w:rsidTr="00D853EC">
        <w:trPr>
          <w:trHeight w:val="16"/>
        </w:trPr>
        <w:tc>
          <w:tcPr>
            <w:tcW w:w="4140" w:type="dxa"/>
          </w:tcPr>
          <w:p w14:paraId="5539520B"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4"/>
            </w:r>
          </w:p>
        </w:tc>
        <w:tc>
          <w:tcPr>
            <w:tcW w:w="270" w:type="dxa"/>
          </w:tcPr>
          <w:p w14:paraId="130D6231"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037C9E63"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7FB6CDF7" w14:textId="77777777" w:rsidTr="007B75A4">
        <w:trPr>
          <w:trHeight w:val="413"/>
        </w:trPr>
        <w:tc>
          <w:tcPr>
            <w:tcW w:w="4140" w:type="dxa"/>
          </w:tcPr>
          <w:p w14:paraId="2A62AEAE"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26D41B56"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5"/>
            </w:r>
            <w:r>
              <w:rPr>
                <w:rFonts w:ascii="Arial" w:hAnsi="Arial" w:cs="Arial"/>
                <w:sz w:val="20"/>
              </w:rPr>
              <w:t xml:space="preserve"> </w:t>
            </w:r>
          </w:p>
        </w:tc>
        <w:tc>
          <w:tcPr>
            <w:tcW w:w="270" w:type="dxa"/>
          </w:tcPr>
          <w:p w14:paraId="322968B7"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9A31057"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59EC377C" w14:textId="77777777" w:rsidTr="007B75A4">
        <w:trPr>
          <w:trHeight w:val="16"/>
        </w:trPr>
        <w:tc>
          <w:tcPr>
            <w:tcW w:w="4140" w:type="dxa"/>
          </w:tcPr>
          <w:p w14:paraId="23088062"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1831E8A0"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4DB5FE5E"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561979FF" w14:textId="77777777" w:rsidR="00F75366" w:rsidRDefault="00F75366" w:rsidP="00F75366">
      <w:pPr>
        <w:pStyle w:val="Roman"/>
        <w:numPr>
          <w:ilvl w:val="0"/>
          <w:numId w:val="0"/>
        </w:numPr>
        <w:adjustRightInd w:val="0"/>
        <w:snapToGrid w:val="0"/>
        <w:ind w:left="360"/>
        <w:contextualSpacing/>
        <w:rPr>
          <w:rFonts w:ascii="Arial" w:hAnsi="Arial" w:cs="Arial"/>
          <w:sz w:val="24"/>
        </w:rPr>
      </w:pPr>
    </w:p>
    <w:p w14:paraId="2A69FF55" w14:textId="77777777"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3F75359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0E9600A2"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2BA2F65C"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25D1E10B" w14:textId="77777777"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7FB3309E" w14:textId="77777777"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185D247F"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14:paraId="484DE2CB" w14:textId="77777777"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14:paraId="6F026A99" w14:textId="77777777"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990"/>
        <w:gridCol w:w="729"/>
        <w:gridCol w:w="171"/>
        <w:gridCol w:w="193"/>
      </w:tblGrid>
      <w:tr w:rsidR="00D853EC" w:rsidRPr="00062AC8" w14:paraId="115D3736" w14:textId="77777777" w:rsidTr="00B65A55">
        <w:tc>
          <w:tcPr>
            <w:tcW w:w="9639" w:type="dxa"/>
            <w:gridSpan w:val="3"/>
            <w:shd w:val="clear" w:color="auto" w:fill="auto"/>
          </w:tcPr>
          <w:p w14:paraId="4AC05C27" w14:textId="77777777"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2"/>
            <w:shd w:val="clear" w:color="auto" w:fill="auto"/>
          </w:tcPr>
          <w:p w14:paraId="509C25A6" w14:textId="77777777" w:rsidR="00D853EC" w:rsidRPr="00062AC8" w:rsidRDefault="00D853EC" w:rsidP="00B34751">
            <w:pPr>
              <w:pStyle w:val="Normal1"/>
              <w:snapToGrid w:val="0"/>
              <w:spacing w:after="0" w:line="240" w:lineRule="exact"/>
              <w:rPr>
                <w:kern w:val="2"/>
                <w:sz w:val="22"/>
              </w:rPr>
            </w:pPr>
          </w:p>
        </w:tc>
      </w:tr>
      <w:tr w:rsidR="00F75366" w:rsidRPr="00062AC8" w14:paraId="55316BF8" w14:textId="77777777" w:rsidTr="00B65A55">
        <w:tc>
          <w:tcPr>
            <w:tcW w:w="9639" w:type="dxa"/>
            <w:gridSpan w:val="3"/>
            <w:shd w:val="clear" w:color="auto" w:fill="auto"/>
          </w:tcPr>
          <w:p w14:paraId="401BC74B" w14:textId="77777777"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(in the form of cheque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2"/>
            <w:shd w:val="clear" w:color="auto" w:fill="auto"/>
          </w:tcPr>
          <w:p w14:paraId="04B95653" w14:textId="77777777" w:rsidR="00F75366" w:rsidRPr="00062AC8" w:rsidRDefault="00F75366" w:rsidP="00B34751">
            <w:pPr>
              <w:pStyle w:val="Normal1"/>
              <w:snapToGrid w:val="0"/>
              <w:spacing w:after="0" w:line="240" w:lineRule="exact"/>
              <w:rPr>
                <w:kern w:val="2"/>
                <w:sz w:val="22"/>
              </w:rPr>
            </w:pPr>
          </w:p>
        </w:tc>
      </w:tr>
      <w:tr w:rsidR="00D853EC" w:rsidRPr="00062AC8" w14:paraId="3B40E310" w14:textId="77777777" w:rsidTr="00B65A55">
        <w:tc>
          <w:tcPr>
            <w:tcW w:w="9639" w:type="dxa"/>
            <w:gridSpan w:val="3"/>
            <w:shd w:val="clear" w:color="auto" w:fill="auto"/>
          </w:tcPr>
          <w:p w14:paraId="6407DD50" w14:textId="77777777"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637447F2" w14:textId="77777777" w:rsidR="00412DFA" w:rsidRDefault="00412DFA" w:rsidP="007B2283">
            <w:pPr>
              <w:adjustRightInd w:val="0"/>
              <w:snapToGrid w:val="0"/>
              <w:spacing w:line="240" w:lineRule="exact"/>
              <w:ind w:left="318"/>
              <w:jc w:val="left"/>
              <w:rPr>
                <w:rFonts w:ascii="Arial" w:hAnsi="Arial" w:cs="Arial"/>
                <w:kern w:val="2"/>
                <w:sz w:val="20"/>
                <w:szCs w:val="20"/>
                <w:lang w:val="en-US"/>
              </w:rPr>
            </w:pPr>
          </w:p>
          <w:p w14:paraId="30DD8E0E" w14:textId="77777777" w:rsidR="006F6587" w:rsidRDefault="006F6587" w:rsidP="007B2283">
            <w:pPr>
              <w:adjustRightInd w:val="0"/>
              <w:snapToGrid w:val="0"/>
              <w:spacing w:line="240" w:lineRule="exact"/>
              <w:ind w:left="318"/>
              <w:jc w:val="left"/>
              <w:rPr>
                <w:rFonts w:ascii="Arial" w:hAnsi="Arial" w:cs="Arial"/>
                <w:kern w:val="2"/>
                <w:sz w:val="20"/>
                <w:szCs w:val="20"/>
                <w:lang w:val="en-US"/>
              </w:rPr>
            </w:pPr>
          </w:p>
          <w:p w14:paraId="524526E0" w14:textId="77777777" w:rsidR="006F6587" w:rsidRDefault="006F6587" w:rsidP="007B2283">
            <w:pPr>
              <w:adjustRightInd w:val="0"/>
              <w:snapToGrid w:val="0"/>
              <w:spacing w:line="240" w:lineRule="exact"/>
              <w:ind w:left="318"/>
              <w:jc w:val="left"/>
              <w:rPr>
                <w:rFonts w:ascii="Arial" w:hAnsi="Arial" w:cs="Arial"/>
                <w:kern w:val="2"/>
                <w:sz w:val="20"/>
                <w:szCs w:val="20"/>
                <w:lang w:val="en-US"/>
              </w:rPr>
            </w:pPr>
          </w:p>
          <w:p w14:paraId="1CC22633" w14:textId="47458D29" w:rsidR="006F6587" w:rsidRPr="00062AC8" w:rsidRDefault="006F6587"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5F4027BA" w14:textId="77777777" w:rsidR="00D853EC" w:rsidRPr="00062AC8" w:rsidRDefault="00D853EC" w:rsidP="00B34751">
            <w:pPr>
              <w:pStyle w:val="Normal1"/>
              <w:snapToGrid w:val="0"/>
              <w:spacing w:after="0" w:line="240" w:lineRule="exact"/>
              <w:rPr>
                <w:kern w:val="2"/>
                <w:sz w:val="22"/>
              </w:rPr>
            </w:pPr>
          </w:p>
        </w:tc>
      </w:tr>
      <w:tr w:rsidR="00C33BD2" w:rsidRPr="00062AC8" w14:paraId="315F91A3"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14:paraId="4353A425"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7ACCF648"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24111601" w14:textId="77777777"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3"/>
            <w:tcBorders>
              <w:left w:val="single" w:sz="4" w:space="0" w:color="auto"/>
            </w:tcBorders>
            <w:shd w:val="clear" w:color="auto" w:fill="auto"/>
            <w:vAlign w:val="center"/>
          </w:tcPr>
          <w:p w14:paraId="3E85E2EE"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C33BD2" w:rsidRPr="00062AC8" w14:paraId="30075934"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14:paraId="3A62F780"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01BDC8D0" w14:textId="77777777" w:rsidR="00C33BD2" w:rsidRPr="00062AC8" w:rsidRDefault="00C33BD2" w:rsidP="004465B7">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2"/>
            <w:shd w:val="clear" w:color="auto" w:fill="auto"/>
            <w:vAlign w:val="center"/>
          </w:tcPr>
          <w:p w14:paraId="68CD88D6" w14:textId="77777777" w:rsidR="00C33BD2" w:rsidRPr="00062AC8" w:rsidRDefault="00C33BD2" w:rsidP="005511FD">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33BD2" w:rsidRPr="00062AC8" w14:paraId="11FCD65E"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24F5FA1B" w14:textId="77777777"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14:paraId="0B88ABF6" w14:textId="77777777"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14:paraId="1539C128" w14:textId="72239DA2" w:rsidR="00C33BD2" w:rsidRDefault="006B691D"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Copy of the i</w:t>
            </w:r>
            <w:r w:rsidR="006A1415">
              <w:rPr>
                <w:rFonts w:ascii="Arial" w:hAnsi="Arial" w:cs="Arial"/>
                <w:kern w:val="2"/>
                <w:sz w:val="20"/>
                <w:szCs w:val="20"/>
                <w:lang w:val="en-US"/>
              </w:rPr>
              <w:t xml:space="preserve">nstrument of </w:t>
            </w:r>
            <w:r w:rsidR="006A1415" w:rsidRPr="00733A7C">
              <w:rPr>
                <w:rFonts w:ascii="Arial" w:hAnsi="Arial" w:cs="Arial"/>
                <w:kern w:val="2"/>
                <w:sz w:val="20"/>
                <w:szCs w:val="20"/>
                <w:lang w:val="en-US"/>
              </w:rPr>
              <w:t xml:space="preserve">incorporation </w:t>
            </w:r>
            <w:r>
              <w:rPr>
                <w:rFonts w:ascii="Arial" w:hAnsi="Arial" w:cs="Arial"/>
                <w:kern w:val="2"/>
                <w:sz w:val="20"/>
                <w:szCs w:val="20"/>
                <w:lang w:val="en-US"/>
              </w:rPr>
              <w:t>signed by each of the</w:t>
            </w:r>
            <w:r w:rsidR="005A58C8">
              <w:rPr>
                <w:rFonts w:ascii="Arial" w:hAnsi="Arial" w:cs="Arial"/>
                <w:kern w:val="2"/>
                <w:sz w:val="20"/>
                <w:szCs w:val="20"/>
                <w:lang w:val="en-US"/>
              </w:rPr>
              <w:t xml:space="preserve"> proposed</w:t>
            </w:r>
            <w:r>
              <w:rPr>
                <w:rFonts w:ascii="Arial" w:hAnsi="Arial" w:cs="Arial"/>
                <w:kern w:val="2"/>
                <w:sz w:val="20"/>
                <w:szCs w:val="20"/>
                <w:lang w:val="en-US"/>
              </w:rPr>
              <w:t xml:space="preserve"> directors</w:t>
            </w:r>
          </w:p>
          <w:p w14:paraId="63B3C544" w14:textId="77777777"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2A3A237" w14:textId="77777777" w:rsidR="00C33BD2" w:rsidRPr="00062AC8" w:rsidRDefault="00C33BD2" w:rsidP="00C64A8D">
            <w:pPr>
              <w:pStyle w:val="Normal1"/>
              <w:snapToGrid w:val="0"/>
              <w:spacing w:after="0" w:line="240" w:lineRule="exact"/>
              <w:contextualSpacing/>
              <w:rPr>
                <w:rFonts w:ascii="Arial" w:hAnsi="Arial" w:cs="Arial"/>
                <w:sz w:val="20"/>
                <w:szCs w:val="20"/>
              </w:rPr>
            </w:pPr>
          </w:p>
          <w:p w14:paraId="5A92C9A8"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4C4F1C48"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14:paraId="556DFF20"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2BB89051"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14:paraId="628547CB"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E2024D1"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2313940"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14:paraId="30421078"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7E15546" w14:textId="77777777" w:rsidR="008C55D0" w:rsidRPr="00062AC8" w:rsidRDefault="006A1415" w:rsidP="00B65A55">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tc>
        <w:tc>
          <w:tcPr>
            <w:tcW w:w="990" w:type="dxa"/>
            <w:tcBorders>
              <w:left w:val="single" w:sz="4" w:space="0" w:color="auto"/>
            </w:tcBorders>
            <w:shd w:val="clear" w:color="auto" w:fill="auto"/>
          </w:tcPr>
          <w:p w14:paraId="1A9158CA"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550808AF"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9E1D29" w:rsidRPr="00062AC8" w14:paraId="1FEBD2A2"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17E9ED6" w14:textId="77777777"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FootnoteReference"/>
                <w:rFonts w:ascii="Arial" w:hAnsi="Arial" w:cs="Arial"/>
                <w:kern w:val="2"/>
                <w:sz w:val="20"/>
                <w:szCs w:val="20"/>
                <w:lang w:val="en-US"/>
              </w:rPr>
              <w:footnoteReference w:id="6"/>
            </w:r>
          </w:p>
          <w:p w14:paraId="21A07061" w14:textId="77777777"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303FDC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6B2C5CA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7A65EB67"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4FC417B" w14:textId="77777777"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p w14:paraId="4C68E11A" w14:textId="77777777" w:rsidR="002E5AAE" w:rsidRPr="00322820" w:rsidRDefault="002E5AAE" w:rsidP="00C407FD">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6E907EF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38644989"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C407FD" w:rsidRPr="00062AC8" w14:paraId="7D3E5DD7"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304B811" w14:textId="77777777" w:rsidR="00C407FD" w:rsidRDefault="00C407FD"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in respect of the instrument of incorporation (</w:t>
            </w:r>
            <w:r w:rsidRPr="002E5AAE">
              <w:rPr>
                <w:rFonts w:ascii="Arial" w:hAnsi="Arial" w:cs="Arial"/>
                <w:i/>
                <w:kern w:val="2"/>
                <w:sz w:val="20"/>
                <w:szCs w:val="20"/>
                <w:lang w:val="en-US"/>
              </w:rPr>
              <w:t xml:space="preserve">see </w:t>
            </w:r>
            <w:r w:rsidRPr="000F4BFF">
              <w:rPr>
                <w:rFonts w:ascii="Arial" w:hAnsi="Arial" w:cs="Arial"/>
                <w:i/>
                <w:kern w:val="2"/>
                <w:sz w:val="20"/>
                <w:szCs w:val="20"/>
                <w:u w:val="single"/>
                <w:lang w:val="en-US"/>
              </w:rPr>
              <w:t>Annex D</w:t>
            </w:r>
            <w:r>
              <w:rPr>
                <w:rFonts w:ascii="Arial" w:hAnsi="Arial" w:cs="Arial"/>
                <w:kern w:val="2"/>
                <w:sz w:val="20"/>
                <w:szCs w:val="20"/>
                <w:lang w:val="en-US"/>
              </w:rPr>
              <w:t>)</w:t>
            </w:r>
          </w:p>
          <w:p w14:paraId="57164282" w14:textId="77777777" w:rsidR="000678FB" w:rsidRDefault="000678FB" w:rsidP="000678FB">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C02695E"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53910374"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r>
      <w:tr w:rsidR="009E1D29" w:rsidRPr="00062AC8" w14:paraId="3BD710C1"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5CA3061A" w14:textId="77777777" w:rsidR="009E1D29" w:rsidRDefault="009E1D29" w:rsidP="009E1D29">
            <w:pPr>
              <w:adjustRightInd w:val="0"/>
              <w:snapToGrid w:val="0"/>
              <w:spacing w:line="240" w:lineRule="exact"/>
              <w:jc w:val="left"/>
              <w:rPr>
                <w:rFonts w:ascii="Arial" w:hAnsi="Arial" w:cs="Arial"/>
                <w:i/>
                <w:kern w:val="2"/>
                <w:sz w:val="20"/>
                <w:szCs w:val="20"/>
                <w:u w:val="single"/>
                <w:lang w:val="en-US"/>
              </w:rPr>
            </w:pPr>
          </w:p>
          <w:p w14:paraId="752DFD2B" w14:textId="77777777"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0" w:type="dxa"/>
            <w:tcBorders>
              <w:left w:val="single" w:sz="4" w:space="0" w:color="auto"/>
              <w:bottom w:val="nil"/>
            </w:tcBorders>
            <w:shd w:val="clear" w:color="auto" w:fill="auto"/>
          </w:tcPr>
          <w:p w14:paraId="00563FC7"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tcBorders>
              <w:bottom w:val="nil"/>
            </w:tcBorders>
            <w:shd w:val="clear" w:color="auto" w:fill="auto"/>
          </w:tcPr>
          <w:p w14:paraId="07D9712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7F2C32A2"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612FD150" w14:textId="76BE43ED" w:rsidR="009E1D29" w:rsidRPr="002542B4" w:rsidRDefault="009E1D29" w:rsidP="006B691D">
            <w:pPr>
              <w:pStyle w:val="Normal1"/>
              <w:snapToGrid w:val="0"/>
              <w:spacing w:after="0" w:line="240" w:lineRule="exact"/>
              <w:ind w:leftChars="177" w:left="425"/>
              <w:contextualSpacing/>
              <w:jc w:val="left"/>
              <w:rPr>
                <w:rFonts w:ascii="Arial" w:hAnsi="Arial" w:cs="Arial"/>
                <w:i/>
                <w:kern w:val="2"/>
                <w:sz w:val="20"/>
                <w:szCs w:val="20"/>
                <w:u w:val="single"/>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33A7C">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7"/>
            </w:r>
            <w:r w:rsidR="00733A7C">
              <w:rPr>
                <w:rFonts w:ascii="Arial" w:hAnsi="Arial" w:cs="Arial"/>
                <w:kern w:val="2"/>
                <w:sz w:val="20"/>
                <w:szCs w:val="20"/>
                <w:lang w:val="en-US"/>
              </w:rPr>
              <w:t xml:space="preserve"> </w:t>
            </w:r>
          </w:p>
        </w:tc>
        <w:tc>
          <w:tcPr>
            <w:tcW w:w="990" w:type="dxa"/>
            <w:tcBorders>
              <w:top w:val="nil"/>
              <w:left w:val="single" w:sz="4" w:space="0" w:color="auto"/>
            </w:tcBorders>
            <w:shd w:val="clear" w:color="auto" w:fill="auto"/>
          </w:tcPr>
          <w:p w14:paraId="027DDDAE"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tcBorders>
              <w:top w:val="nil"/>
            </w:tcBorders>
            <w:shd w:val="clear" w:color="auto" w:fill="auto"/>
          </w:tcPr>
          <w:p w14:paraId="31AE1A1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bl>
    <w:p w14:paraId="5D9F63DD" w14:textId="77777777" w:rsidR="009E1D29" w:rsidRDefault="009E1D29" w:rsidP="00F75366">
      <w:pPr>
        <w:pStyle w:val="Roman"/>
        <w:numPr>
          <w:ilvl w:val="0"/>
          <w:numId w:val="0"/>
        </w:numPr>
        <w:adjustRightInd w:val="0"/>
        <w:snapToGrid w:val="0"/>
        <w:rPr>
          <w:rFonts w:ascii="Arial" w:hAnsi="Arial" w:cs="Arial"/>
          <w:sz w:val="24"/>
        </w:rPr>
      </w:pPr>
    </w:p>
    <w:p w14:paraId="46C70E98" w14:textId="77777777" w:rsidR="0061705C" w:rsidRDefault="0061705C" w:rsidP="00F75366">
      <w:pPr>
        <w:pStyle w:val="Roman"/>
        <w:numPr>
          <w:ilvl w:val="0"/>
          <w:numId w:val="0"/>
        </w:numPr>
        <w:adjustRightInd w:val="0"/>
        <w:snapToGrid w:val="0"/>
        <w:rPr>
          <w:rFonts w:ascii="Arial" w:hAnsi="Arial" w:cs="Arial"/>
          <w:sz w:val="24"/>
        </w:rPr>
      </w:pPr>
    </w:p>
    <w:p w14:paraId="5D87B9FA" w14:textId="77777777"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14:paraId="3AF6A714" w14:textId="77777777"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14:paraId="45732AA3" w14:textId="77777777" w:rsidTr="0061705C">
        <w:tc>
          <w:tcPr>
            <w:tcW w:w="7832" w:type="dxa"/>
            <w:vMerge w:val="restart"/>
            <w:tcBorders>
              <w:top w:val="nil"/>
              <w:left w:val="nil"/>
              <w:bottom w:val="nil"/>
              <w:right w:val="single" w:sz="4" w:space="0" w:color="auto"/>
            </w:tcBorders>
            <w:shd w:val="clear" w:color="auto" w:fill="auto"/>
          </w:tcPr>
          <w:p w14:paraId="23747C64" w14:textId="77777777"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46D4BECD"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14:paraId="6AA89A55"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6135A33E" w14:textId="77777777"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61C45EBC" w14:textId="77777777"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F75366" w:rsidRPr="00062AC8" w14:paraId="036F78C4" w14:textId="77777777" w:rsidTr="0061705C">
        <w:tc>
          <w:tcPr>
            <w:tcW w:w="7832" w:type="dxa"/>
            <w:vMerge/>
            <w:tcBorders>
              <w:top w:val="nil"/>
              <w:left w:val="nil"/>
              <w:bottom w:val="nil"/>
              <w:right w:val="single" w:sz="4" w:space="0" w:color="auto"/>
            </w:tcBorders>
            <w:shd w:val="clear" w:color="auto" w:fill="auto"/>
          </w:tcPr>
          <w:p w14:paraId="6E378EF9" w14:textId="77777777"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6474C58A"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6ECB2C4D"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14:paraId="5C082903" w14:textId="77777777" w:rsidTr="0061705C">
        <w:trPr>
          <w:trHeight w:val="467"/>
        </w:trPr>
        <w:tc>
          <w:tcPr>
            <w:tcW w:w="7832" w:type="dxa"/>
            <w:tcBorders>
              <w:top w:val="nil"/>
              <w:left w:val="nil"/>
              <w:bottom w:val="nil"/>
              <w:right w:val="single" w:sz="4" w:space="0" w:color="auto"/>
            </w:tcBorders>
            <w:shd w:val="clear" w:color="auto" w:fill="auto"/>
          </w:tcPr>
          <w:p w14:paraId="6678B52B" w14:textId="77777777" w:rsidR="00F75366" w:rsidRPr="00402682"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402682">
              <w:rPr>
                <w:rFonts w:ascii="Arial" w:hAnsi="Arial" w:cs="Arial"/>
                <w:i/>
                <w:kern w:val="2"/>
                <w:sz w:val="20"/>
                <w:szCs w:val="20"/>
                <w:u w:val="single"/>
                <w:lang w:val="en-US"/>
              </w:rPr>
              <w:t xml:space="preserve">For a proposed </w:t>
            </w:r>
            <w:r w:rsidR="003900A2" w:rsidRPr="00402682">
              <w:rPr>
                <w:rFonts w:ascii="Arial" w:hAnsi="Arial" w:cs="Arial"/>
                <w:i/>
                <w:kern w:val="2"/>
                <w:sz w:val="20"/>
                <w:szCs w:val="20"/>
                <w:u w:val="single"/>
                <w:lang w:val="en-US"/>
              </w:rPr>
              <w:t xml:space="preserve">private </w:t>
            </w:r>
            <w:r w:rsidRPr="00402682">
              <w:rPr>
                <w:rFonts w:ascii="Arial" w:hAnsi="Arial" w:cs="Arial"/>
                <w:i/>
                <w:kern w:val="2"/>
                <w:sz w:val="20"/>
                <w:szCs w:val="20"/>
                <w:u w:val="single"/>
                <w:lang w:val="en-US"/>
              </w:rPr>
              <w:t xml:space="preserve">OFC with </w:t>
            </w:r>
            <w:r w:rsidR="00C61096" w:rsidRPr="00402682">
              <w:rPr>
                <w:rFonts w:ascii="Arial" w:hAnsi="Arial" w:cs="Arial"/>
                <w:i/>
                <w:kern w:val="2"/>
                <w:sz w:val="20"/>
                <w:szCs w:val="20"/>
                <w:u w:val="single"/>
                <w:lang w:val="en-US"/>
              </w:rPr>
              <w:t xml:space="preserve">proposed </w:t>
            </w:r>
            <w:r w:rsidRPr="00402682">
              <w:rPr>
                <w:rFonts w:ascii="Arial" w:hAnsi="Arial" w:cs="Arial"/>
                <w:i/>
                <w:kern w:val="2"/>
                <w:sz w:val="20"/>
                <w:szCs w:val="20"/>
                <w:u w:val="single"/>
                <w:lang w:val="en-US"/>
              </w:rPr>
              <w:t xml:space="preserve">investment manager which </w:t>
            </w:r>
            <w:r w:rsidR="00B24D87" w:rsidRPr="00402682">
              <w:rPr>
                <w:rFonts w:ascii="Arial" w:hAnsi="Arial" w:cs="Arial"/>
                <w:i/>
                <w:kern w:val="2"/>
                <w:sz w:val="20"/>
                <w:szCs w:val="20"/>
                <w:u w:val="single"/>
                <w:lang w:val="en-US"/>
              </w:rPr>
              <w:t xml:space="preserve">is not currently </w:t>
            </w:r>
            <w:r w:rsidR="00AD6A6A" w:rsidRPr="00402682">
              <w:rPr>
                <w:rFonts w:ascii="Arial" w:hAnsi="Arial" w:cs="Arial"/>
                <w:i/>
                <w:kern w:val="2"/>
                <w:sz w:val="20"/>
                <w:szCs w:val="20"/>
                <w:u w:val="single"/>
                <w:lang w:val="en-US"/>
              </w:rPr>
              <w:t xml:space="preserve">managing other </w:t>
            </w:r>
            <w:r w:rsidRPr="00402682">
              <w:rPr>
                <w:rFonts w:ascii="Arial" w:hAnsi="Arial" w:cs="Arial"/>
                <w:i/>
                <w:kern w:val="2"/>
                <w:sz w:val="20"/>
                <w:szCs w:val="20"/>
                <w:u w:val="single"/>
                <w:lang w:val="en-US"/>
              </w:rPr>
              <w:t xml:space="preserve">SFC-registered OFC(s) or SFC-authorized fund(s) </w:t>
            </w:r>
          </w:p>
          <w:p w14:paraId="3FCB14C7" w14:textId="77777777" w:rsidR="00F75366" w:rsidRPr="00402682" w:rsidRDefault="00F75366" w:rsidP="00F75366">
            <w:pPr>
              <w:pStyle w:val="Normal1"/>
              <w:snapToGrid w:val="0"/>
              <w:spacing w:after="0"/>
              <w:ind w:left="247"/>
              <w:contextualSpacing/>
              <w:jc w:val="left"/>
              <w:rPr>
                <w:rFonts w:ascii="Arial" w:hAnsi="Arial" w:cs="Arial"/>
                <w:kern w:val="2"/>
                <w:sz w:val="20"/>
                <w:szCs w:val="20"/>
                <w:u w:val="single"/>
                <w:lang w:val="en-US"/>
              </w:rPr>
            </w:pPr>
          </w:p>
          <w:p w14:paraId="6CE8EE2E" w14:textId="77777777" w:rsidR="00F75366"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Copy of valid certificate(s) showing </w:t>
            </w:r>
            <w:r w:rsidR="00A453B6" w:rsidRPr="00402682">
              <w:rPr>
                <w:rFonts w:ascii="Arial" w:hAnsi="Arial" w:cs="Arial"/>
                <w:kern w:val="2"/>
                <w:sz w:val="20"/>
                <w:szCs w:val="20"/>
                <w:lang w:val="en-US"/>
              </w:rPr>
              <w:t>its</w:t>
            </w:r>
            <w:r w:rsidRPr="00402682">
              <w:rPr>
                <w:rFonts w:ascii="Arial" w:hAnsi="Arial" w:cs="Arial"/>
                <w:kern w:val="2"/>
                <w:sz w:val="20"/>
                <w:szCs w:val="20"/>
                <w:lang w:val="en-US"/>
              </w:rPr>
              <w:t xml:space="preserve"> licensing/registration status </w:t>
            </w:r>
          </w:p>
          <w:p w14:paraId="3F065D63" w14:textId="77777777" w:rsidR="00F75366" w:rsidRPr="00402682"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2397069"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209A56FF"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13DF86BC" w14:textId="77777777" w:rsidTr="0061705C">
        <w:trPr>
          <w:trHeight w:val="179"/>
        </w:trPr>
        <w:tc>
          <w:tcPr>
            <w:tcW w:w="7832" w:type="dxa"/>
            <w:tcBorders>
              <w:top w:val="nil"/>
              <w:left w:val="nil"/>
              <w:bottom w:val="nil"/>
              <w:right w:val="single" w:sz="4" w:space="0" w:color="auto"/>
            </w:tcBorders>
            <w:shd w:val="clear" w:color="auto" w:fill="auto"/>
          </w:tcPr>
          <w:p w14:paraId="401A30A8" w14:textId="77777777" w:rsidR="0035032D"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Duly completed and properly executed confirmation from the </w:t>
            </w:r>
            <w:r w:rsidR="00C61096" w:rsidRPr="00402682">
              <w:rPr>
                <w:rFonts w:ascii="Arial" w:hAnsi="Arial" w:cs="Arial"/>
                <w:kern w:val="2"/>
                <w:sz w:val="20"/>
                <w:szCs w:val="20"/>
                <w:lang w:val="en-US"/>
              </w:rPr>
              <w:t>proposed</w:t>
            </w:r>
            <w:r w:rsidRPr="00402682">
              <w:rPr>
                <w:rFonts w:ascii="Arial" w:hAnsi="Arial" w:cs="Arial"/>
                <w:kern w:val="2"/>
                <w:sz w:val="20"/>
                <w:szCs w:val="20"/>
                <w:lang w:val="en-US"/>
              </w:rPr>
              <w:t xml:space="preserve"> </w:t>
            </w:r>
            <w:r w:rsidR="00135A9A" w:rsidRPr="00402682">
              <w:rPr>
                <w:rFonts w:ascii="Arial" w:hAnsi="Arial"/>
                <w:kern w:val="2"/>
                <w:sz w:val="20"/>
                <w:lang w:val="en-US"/>
              </w:rPr>
              <w:t>investment manager</w:t>
            </w:r>
            <w:r w:rsidRPr="00402682">
              <w:rPr>
                <w:rFonts w:ascii="Arial" w:hAnsi="Arial" w:cs="Arial"/>
                <w:kern w:val="2"/>
                <w:sz w:val="20"/>
                <w:szCs w:val="20"/>
                <w:lang w:val="en-US"/>
              </w:rPr>
              <w:t xml:space="preserve"> </w:t>
            </w:r>
            <w:r w:rsidRPr="00402682">
              <w:rPr>
                <w:rFonts w:ascii="Arial" w:hAnsi="Arial" w:cs="Arial"/>
                <w:i/>
                <w:kern w:val="2"/>
                <w:sz w:val="20"/>
                <w:szCs w:val="20"/>
                <w:lang w:val="en-US"/>
              </w:rPr>
              <w:t xml:space="preserve">(see </w:t>
            </w:r>
            <w:r w:rsidRPr="00402682">
              <w:rPr>
                <w:rFonts w:ascii="Arial" w:hAnsi="Arial" w:cs="Arial"/>
                <w:i/>
                <w:kern w:val="2"/>
                <w:sz w:val="20"/>
                <w:szCs w:val="20"/>
                <w:u w:val="single"/>
                <w:lang w:val="en-US"/>
              </w:rPr>
              <w:t xml:space="preserve">Annex </w:t>
            </w:r>
            <w:r w:rsidR="00422279" w:rsidRPr="00402682">
              <w:rPr>
                <w:rFonts w:ascii="Arial" w:hAnsi="Arial" w:cs="Arial"/>
                <w:i/>
                <w:kern w:val="2"/>
                <w:sz w:val="20"/>
                <w:szCs w:val="20"/>
                <w:u w:val="single"/>
                <w:lang w:val="en-US"/>
              </w:rPr>
              <w:t>C</w:t>
            </w:r>
            <w:r w:rsidRPr="00402682">
              <w:rPr>
                <w:rFonts w:ascii="Arial" w:hAnsi="Arial" w:cs="Arial"/>
                <w:i/>
                <w:kern w:val="2"/>
                <w:sz w:val="20"/>
                <w:szCs w:val="20"/>
                <w:lang w:val="en-US"/>
              </w:rPr>
              <w:t>)</w:t>
            </w:r>
            <w:r w:rsidRPr="00402682">
              <w:rPr>
                <w:rFonts w:ascii="Arial" w:hAnsi="Arial" w:cs="Arial"/>
                <w:kern w:val="2"/>
                <w:sz w:val="20"/>
                <w:szCs w:val="20"/>
                <w:lang w:val="en-US"/>
              </w:rPr>
              <w:t xml:space="preserve"> </w:t>
            </w:r>
          </w:p>
          <w:p w14:paraId="47C96B55" w14:textId="77777777" w:rsidR="00F75366" w:rsidRPr="00402682"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15276E9A"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24CAD1CE"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178D2EC4" w14:textId="77777777" w:rsidTr="0061705C">
        <w:trPr>
          <w:trHeight w:val="70"/>
        </w:trPr>
        <w:tc>
          <w:tcPr>
            <w:tcW w:w="7832" w:type="dxa"/>
            <w:tcBorders>
              <w:top w:val="nil"/>
              <w:left w:val="nil"/>
              <w:bottom w:val="nil"/>
              <w:right w:val="single" w:sz="4" w:space="0" w:color="auto"/>
            </w:tcBorders>
            <w:shd w:val="clear" w:color="auto" w:fill="auto"/>
          </w:tcPr>
          <w:p w14:paraId="014084EF" w14:textId="77777777"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14:paraId="233885DD" w14:textId="77777777"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14:paraId="4A743C3D" w14:textId="77777777" w:rsidR="00F75366" w:rsidRPr="00062AC8" w:rsidRDefault="00F75366">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lastRenderedPageBreak/>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8"/>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14:paraId="6837C40A" w14:textId="77777777" w:rsidR="0071675A" w:rsidRDefault="0071675A" w:rsidP="003C6C80">
            <w:pPr>
              <w:pStyle w:val="Normal1"/>
              <w:snapToGrid w:val="0"/>
              <w:spacing w:after="0"/>
              <w:ind w:left="787"/>
              <w:contextualSpacing/>
              <w:jc w:val="left"/>
              <w:rPr>
                <w:rFonts w:ascii="Arial" w:hAnsi="Arial" w:cs="Arial"/>
                <w:i/>
                <w:kern w:val="2"/>
                <w:sz w:val="20"/>
                <w:szCs w:val="20"/>
                <w:u w:val="single"/>
                <w:lang w:val="en-US"/>
              </w:rPr>
            </w:pPr>
          </w:p>
          <w:p w14:paraId="3E68ADEB" w14:textId="77777777" w:rsidR="00D857F3" w:rsidRPr="00062AC8" w:rsidRDefault="00D857F3" w:rsidP="003C6C80">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50E4D4A1"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75BE1088"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30342824" w14:textId="77777777" w:rsidTr="0061705C">
        <w:trPr>
          <w:trHeight w:val="125"/>
        </w:trPr>
        <w:tc>
          <w:tcPr>
            <w:tcW w:w="7832" w:type="dxa"/>
            <w:tcBorders>
              <w:top w:val="nil"/>
              <w:left w:val="nil"/>
              <w:bottom w:val="nil"/>
              <w:right w:val="single" w:sz="4" w:space="0" w:color="auto"/>
            </w:tcBorders>
            <w:shd w:val="clear" w:color="auto" w:fill="auto"/>
          </w:tcPr>
          <w:p w14:paraId="1E47C456" w14:textId="77777777" w:rsidR="00174495" w:rsidRPr="00157DCB" w:rsidRDefault="00174495" w:rsidP="0017449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a proposed private OFC</w:t>
            </w:r>
            <w:r w:rsidRPr="00062AC8">
              <w:rPr>
                <w:rFonts w:ascii="Arial" w:hAnsi="Arial" w:cs="Arial"/>
                <w:i/>
                <w:kern w:val="2"/>
                <w:sz w:val="20"/>
                <w:szCs w:val="20"/>
                <w:u w:val="single"/>
                <w:lang w:val="en-US"/>
              </w:rPr>
              <w:t xml:space="preserve"> with </w:t>
            </w:r>
            <w:r>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SFC-registered OFC(s) or SFC-authorized fund(s)</w:t>
            </w:r>
          </w:p>
          <w:p w14:paraId="4243D462" w14:textId="77777777" w:rsidR="00174495" w:rsidRPr="008E10C3" w:rsidRDefault="00174495" w:rsidP="008E10C3">
            <w:pPr>
              <w:pStyle w:val="Normal1"/>
              <w:snapToGrid w:val="0"/>
              <w:spacing w:after="0"/>
              <w:contextualSpacing/>
              <w:jc w:val="left"/>
              <w:rPr>
                <w:rFonts w:ascii="Arial" w:hAnsi="Arial" w:cs="Arial"/>
                <w:sz w:val="20"/>
                <w:szCs w:val="20"/>
                <w:lang w:val="en-US"/>
              </w:rPr>
            </w:pPr>
          </w:p>
          <w:p w14:paraId="3F3795D5" w14:textId="77777777" w:rsidR="00F75366" w:rsidRDefault="00F75366" w:rsidP="0071675A">
            <w:pPr>
              <w:pStyle w:val="Normal1"/>
              <w:numPr>
                <w:ilvl w:val="0"/>
                <w:numId w:val="56"/>
              </w:numPr>
              <w:snapToGrid w:val="0"/>
              <w:spacing w:after="0"/>
              <w:ind w:left="600" w:hanging="450"/>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14:paraId="527BEB3D" w14:textId="77777777" w:rsidR="0064030F" w:rsidRPr="00062AC8" w:rsidRDefault="0064030F" w:rsidP="0071675A">
            <w:pPr>
              <w:pStyle w:val="Normal1"/>
              <w:snapToGrid w:val="0"/>
              <w:spacing w:after="0"/>
              <w:ind w:left="600"/>
              <w:contextualSpacing/>
              <w:jc w:val="left"/>
              <w:rPr>
                <w:rFonts w:ascii="Arial" w:hAnsi="Arial" w:cs="Arial"/>
                <w:sz w:val="20"/>
                <w:szCs w:val="20"/>
              </w:rPr>
            </w:pPr>
          </w:p>
        </w:tc>
        <w:tc>
          <w:tcPr>
            <w:tcW w:w="990" w:type="dxa"/>
            <w:tcBorders>
              <w:left w:val="single" w:sz="4" w:space="0" w:color="auto"/>
            </w:tcBorders>
            <w:shd w:val="clear" w:color="auto" w:fill="auto"/>
          </w:tcPr>
          <w:p w14:paraId="76FC5B59" w14:textId="77777777" w:rsidR="00F75366" w:rsidRPr="00062AC8" w:rsidRDefault="00F75366" w:rsidP="00B34751">
            <w:pPr>
              <w:pStyle w:val="Normal1"/>
              <w:snapToGrid w:val="0"/>
              <w:spacing w:after="0"/>
              <w:contextualSpacing/>
              <w:rPr>
                <w:rFonts w:ascii="Arial" w:hAnsi="Arial" w:cs="Arial"/>
                <w:sz w:val="20"/>
                <w:szCs w:val="20"/>
                <w:lang w:val="en-US"/>
              </w:rPr>
            </w:pPr>
          </w:p>
          <w:p w14:paraId="4A495D84" w14:textId="77777777"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14:paraId="7B957847" w14:textId="77777777" w:rsidR="00F75366" w:rsidRPr="00062AC8" w:rsidRDefault="00F75366" w:rsidP="00B34751">
            <w:pPr>
              <w:pStyle w:val="Normal1"/>
              <w:snapToGrid w:val="0"/>
              <w:spacing w:after="0"/>
              <w:contextualSpacing/>
              <w:rPr>
                <w:rFonts w:ascii="Arial" w:hAnsi="Arial" w:cs="Arial"/>
                <w:sz w:val="20"/>
                <w:szCs w:val="20"/>
              </w:rPr>
            </w:pPr>
          </w:p>
        </w:tc>
      </w:tr>
      <w:tr w:rsidR="0061705C" w:rsidRPr="00062AC8" w14:paraId="0CFAEA82" w14:textId="77777777" w:rsidTr="003B14D9">
        <w:trPr>
          <w:trHeight w:val="566"/>
        </w:trPr>
        <w:tc>
          <w:tcPr>
            <w:tcW w:w="7832" w:type="dxa"/>
            <w:tcBorders>
              <w:top w:val="nil"/>
              <w:left w:val="nil"/>
              <w:bottom w:val="nil"/>
              <w:right w:val="single" w:sz="4" w:space="0" w:color="auto"/>
            </w:tcBorders>
            <w:shd w:val="clear" w:color="auto" w:fill="auto"/>
          </w:tcPr>
          <w:p w14:paraId="5BF4B9BA" w14:textId="77777777" w:rsidR="0061705C" w:rsidRPr="00247200" w:rsidRDefault="0061705C" w:rsidP="0071675A">
            <w:pPr>
              <w:pStyle w:val="Normal1"/>
              <w:numPr>
                <w:ilvl w:val="0"/>
                <w:numId w:val="56"/>
              </w:numPr>
              <w:snapToGrid w:val="0"/>
              <w:spacing w:after="0"/>
              <w:ind w:left="600" w:hanging="450"/>
              <w:contextualSpacing/>
              <w:jc w:val="left"/>
              <w:rPr>
                <w:rFonts w:ascii="Arial" w:hAnsi="Arial" w:cs="Arial"/>
                <w:sz w:val="20"/>
                <w:szCs w:val="20"/>
              </w:rPr>
            </w:pPr>
            <w:r w:rsidRPr="00247200">
              <w:rPr>
                <w:rFonts w:ascii="Arial" w:hAnsi="Arial" w:cs="Arial"/>
                <w:sz w:val="20"/>
                <w:szCs w:val="20"/>
              </w:rPr>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14:paraId="56860DCE" w14:textId="77777777" w:rsidR="0061705C" w:rsidRPr="00062AC8" w:rsidRDefault="0061705C" w:rsidP="00B452C3">
            <w:pPr>
              <w:pStyle w:val="Normal1"/>
              <w:snapToGrid w:val="0"/>
              <w:spacing w:after="0"/>
              <w:ind w:left="787"/>
              <w:contextualSpacing/>
              <w:jc w:val="left"/>
              <w:rPr>
                <w:rFonts w:ascii="Arial" w:hAnsi="Arial" w:cs="Arial"/>
                <w:sz w:val="20"/>
                <w:szCs w:val="20"/>
              </w:rPr>
            </w:pPr>
          </w:p>
          <w:p w14:paraId="6FCC6DA0"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10969282" w14:textId="77777777" w:rsidR="0061705C" w:rsidRPr="00062AC8"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7B7F309B" w14:textId="77777777" w:rsidR="0061705C" w:rsidRPr="00E05C05"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978B107" w14:textId="77777777" w:rsidR="006849AE" w:rsidRPr="00E05C05" w:rsidRDefault="006849AE"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062C4A2A" w14:textId="77777777" w:rsidR="006849AE" w:rsidRPr="00E05C05" w:rsidRDefault="006849AE"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proofErr w:type="gramStart"/>
            <w:r w:rsidRPr="00E05C05">
              <w:rPr>
                <w:rFonts w:ascii="新細明體" w:hAnsi="新細明體" w:cs="Arial"/>
                <w:b w:val="0"/>
                <w:sz w:val="20"/>
              </w:rPr>
              <w:t xml:space="preserve">   </w:t>
            </w:r>
            <w:r w:rsidR="004D6898" w:rsidRPr="00E05C05">
              <w:rPr>
                <w:rFonts w:ascii="Arial" w:hAnsi="Arial" w:cs="Arial"/>
                <w:b w:val="0"/>
                <w:i/>
                <w:sz w:val="20"/>
                <w:szCs w:val="20"/>
                <w:lang w:eastAsia="zh-CN"/>
              </w:rPr>
              <w:t>(</w:t>
            </w:r>
            <w:proofErr w:type="gramEnd"/>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14:paraId="6C25E0F5" w14:textId="77777777" w:rsidR="0061705C" w:rsidRPr="00E05C05"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0433FD96"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proofErr w:type="gramStart"/>
            <w:r w:rsidRPr="004C23DC">
              <w:rPr>
                <w:rFonts w:ascii="新細明體" w:hAnsi="新細明體" w:cs="Arial"/>
                <w:b w:val="0"/>
                <w:sz w:val="20"/>
              </w:rPr>
              <w:t xml:space="preserve">   </w:t>
            </w:r>
            <w:r w:rsidRPr="004C23DC">
              <w:rPr>
                <w:rFonts w:ascii="Arial" w:hAnsi="Arial" w:cs="Arial"/>
                <w:b w:val="0"/>
                <w:i/>
                <w:color w:val="000000"/>
                <w:sz w:val="20"/>
                <w:szCs w:val="20"/>
                <w:lang w:eastAsia="zh-CN"/>
              </w:rPr>
              <w:t>(</w:t>
            </w:r>
            <w:proofErr w:type="gramEnd"/>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14:paraId="59940A3B" w14:textId="77777777" w:rsidR="0061705C" w:rsidRDefault="0061705C" w:rsidP="00B452C3">
            <w:pPr>
              <w:pStyle w:val="NumberHeading"/>
              <w:adjustRightInd w:val="0"/>
              <w:snapToGrid w:val="0"/>
              <w:ind w:left="1327" w:hanging="270"/>
              <w:contextualSpacing/>
              <w:jc w:val="left"/>
              <w:rPr>
                <w:rFonts w:ascii="Arial" w:hAnsi="Arial" w:cs="Arial"/>
                <w:b w:val="0"/>
                <w:color w:val="000000"/>
                <w:sz w:val="20"/>
                <w:szCs w:val="20"/>
                <w:lang w:val="en-US" w:eastAsia="zh-CN"/>
              </w:rPr>
            </w:pPr>
          </w:p>
          <w:p w14:paraId="1F594FC1" w14:textId="77777777" w:rsidR="00E37FA4" w:rsidRPr="00505458" w:rsidRDefault="00E37FA4"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officer(s)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w:t>
            </w:r>
            <w:r w:rsidR="009558A8" w:rsidRPr="00402682">
              <w:rPr>
                <w:rFonts w:ascii="Arial" w:hAnsi="Arial" w:cs="Arial"/>
                <w:b w:val="0"/>
                <w:color w:val="000000"/>
                <w:sz w:val="20"/>
                <w:szCs w:val="20"/>
                <w:lang w:eastAsia="zh-CN"/>
              </w:rPr>
              <w:t>chart</w:t>
            </w:r>
            <w:r w:rsidR="00EA0A4B" w:rsidRPr="00402682">
              <w:rPr>
                <w:rStyle w:val="FootnoteReference"/>
                <w:rFonts w:ascii="Arial" w:hAnsi="Arial" w:cs="Arial"/>
                <w:b w:val="0"/>
                <w:color w:val="000000"/>
                <w:sz w:val="20"/>
                <w:szCs w:val="20"/>
                <w:lang w:eastAsia="zh-CN"/>
              </w:rPr>
              <w:footnoteReference w:id="9"/>
            </w:r>
            <w:r w:rsidR="009558A8">
              <w:rPr>
                <w:rFonts w:ascii="Arial" w:hAnsi="Arial" w:cs="Arial"/>
                <w:b w:val="0"/>
                <w:color w:val="000000"/>
                <w:sz w:val="20"/>
                <w:szCs w:val="20"/>
                <w:lang w:eastAsia="zh-CN"/>
              </w:rPr>
              <w:t xml:space="preserve">,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w:t>
            </w:r>
            <w:r w:rsidR="00AE60C0" w:rsidRPr="00A048BB">
              <w:rPr>
                <w:rFonts w:ascii="Arial" w:hAnsi="Arial" w:cs="Arial"/>
                <w:b w:val="0"/>
                <w:i/>
                <w:color w:val="000000"/>
                <w:sz w:val="20"/>
                <w:szCs w:val="20"/>
                <w:lang w:eastAsia="zh-CN"/>
              </w:rPr>
              <w:t xml:space="preserve">(where </w:t>
            </w:r>
            <w:r w:rsidR="00AE60C0">
              <w:rPr>
                <w:rFonts w:ascii="Arial" w:hAnsi="Arial" w:cs="Arial"/>
                <w:b w:val="0"/>
                <w:i/>
                <w:color w:val="000000"/>
                <w:sz w:val="20"/>
                <w:szCs w:val="20"/>
                <w:lang w:eastAsia="zh-CN"/>
              </w:rPr>
              <w:t>the</w:t>
            </w:r>
            <w:r w:rsidR="00AE60C0" w:rsidRPr="00A048BB">
              <w:rPr>
                <w:rFonts w:ascii="Arial" w:hAnsi="Arial" w:cs="Arial"/>
                <w:b w:val="0"/>
                <w:i/>
                <w:color w:val="000000"/>
                <w:sz w:val="20"/>
                <w:szCs w:val="20"/>
                <w:lang w:eastAsia="zh-CN"/>
              </w:rPr>
              <w:t xml:space="preserve"> existing systems and controls </w:t>
            </w:r>
            <w:r w:rsidR="00AE60C0">
              <w:rPr>
                <w:rFonts w:ascii="Arial" w:hAnsi="Arial" w:cs="Arial"/>
                <w:b w:val="0"/>
                <w:i/>
                <w:color w:val="000000"/>
                <w:sz w:val="20"/>
                <w:szCs w:val="20"/>
                <w:lang w:eastAsia="zh-CN"/>
              </w:rPr>
              <w:t xml:space="preserve">for the safekeeping of client assets of the licensed corporation’s or registered institution’s Type 1 regulated activity business </w:t>
            </w:r>
            <w:r w:rsidR="00AE60C0" w:rsidRPr="00A048BB">
              <w:rPr>
                <w:rFonts w:ascii="Arial" w:hAnsi="Arial" w:cs="Arial"/>
                <w:b w:val="0"/>
                <w:i/>
                <w:color w:val="000000"/>
                <w:sz w:val="20"/>
                <w:szCs w:val="20"/>
                <w:lang w:eastAsia="zh-CN"/>
              </w:rPr>
              <w:t xml:space="preserve">will not be used for safekeeping of </w:t>
            </w:r>
            <w:r w:rsidR="00AE60C0">
              <w:rPr>
                <w:rFonts w:ascii="Arial" w:hAnsi="Arial" w:cs="Arial"/>
                <w:b w:val="0"/>
                <w:i/>
                <w:color w:val="000000"/>
                <w:sz w:val="20"/>
                <w:szCs w:val="20"/>
                <w:lang w:eastAsia="zh-CN"/>
              </w:rPr>
              <w:t xml:space="preserve">the </w:t>
            </w:r>
            <w:r w:rsidR="00AE60C0" w:rsidRPr="00A048BB">
              <w:rPr>
                <w:rFonts w:ascii="Arial" w:hAnsi="Arial" w:cs="Arial"/>
                <w:b w:val="0"/>
                <w:i/>
                <w:color w:val="000000"/>
                <w:sz w:val="20"/>
                <w:szCs w:val="20"/>
                <w:lang w:eastAsia="zh-CN"/>
              </w:rPr>
              <w:t>scheme property</w:t>
            </w:r>
            <w:r w:rsidR="00AE60C0">
              <w:rPr>
                <w:rFonts w:ascii="Arial" w:hAnsi="Arial" w:cs="Arial"/>
                <w:b w:val="0"/>
                <w:i/>
                <w:color w:val="000000"/>
                <w:sz w:val="20"/>
                <w:szCs w:val="20"/>
                <w:lang w:eastAsia="zh-CN"/>
              </w:rPr>
              <w:t xml:space="preserve"> of the </w:t>
            </w:r>
            <w:r w:rsidR="00AE60C0" w:rsidRPr="0016713F">
              <w:rPr>
                <w:rFonts w:ascii="Arial" w:hAnsi="Arial" w:cs="Arial"/>
                <w:b w:val="0"/>
                <w:i/>
                <w:color w:val="000000"/>
                <w:sz w:val="20"/>
                <w:szCs w:val="20"/>
                <w:lang w:eastAsia="zh-CN"/>
              </w:rPr>
              <w:t>proposed private OFC</w:t>
            </w:r>
            <w:r w:rsidR="00AE60C0" w:rsidRPr="00A048BB">
              <w:rPr>
                <w:rFonts w:ascii="Arial" w:hAnsi="Arial" w:cs="Arial"/>
                <w:b w:val="0"/>
                <w:i/>
                <w:color w:val="000000"/>
                <w:sz w:val="20"/>
                <w:szCs w:val="20"/>
                <w:lang w:eastAsia="zh-CN"/>
              </w:rPr>
              <w:t>)</w:t>
            </w:r>
            <w:r w:rsidR="00AE60C0">
              <w:rPr>
                <w:rFonts w:ascii="Arial" w:hAnsi="Arial" w:cs="Arial"/>
                <w:b w:val="0"/>
                <w:i/>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custody operational flowchart</w:t>
            </w:r>
            <w:r w:rsidR="00AE60C0" w:rsidRPr="00067ACC">
              <w:rPr>
                <w:rFonts w:ascii="Arial" w:hAnsi="Arial" w:cs="Arial"/>
                <w:b w:val="0"/>
                <w:color w:val="000000"/>
                <w:sz w:val="20"/>
                <w:szCs w:val="20"/>
                <w:lang w:eastAsia="zh-CN"/>
              </w:rPr>
              <w:t xml:space="preserve"> together with the reason(s) for not using such existing systems and controls for safekeeping of the scheme property of the OFC</w:t>
            </w:r>
            <w:r>
              <w:rPr>
                <w:rFonts w:ascii="Arial" w:hAnsi="Arial" w:cs="Arial"/>
                <w:b w:val="0"/>
                <w:color w:val="000000"/>
                <w:sz w:val="20"/>
                <w:szCs w:val="20"/>
                <w:lang w:eastAsia="zh-CN"/>
              </w:rPr>
              <w:t xml:space="preserve">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14:paraId="40555C2E" w14:textId="77777777" w:rsidR="00E37FA4" w:rsidRPr="005E6BB1" w:rsidRDefault="00E37FA4" w:rsidP="00B452C3">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14:paraId="25BE2BFA" w14:textId="77777777"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14:paraId="0BA9D271" w14:textId="77777777" w:rsidR="0061705C" w:rsidRPr="00062AC8" w:rsidRDefault="0061705C" w:rsidP="000E44E0">
            <w:pPr>
              <w:pStyle w:val="Normal1"/>
              <w:snapToGrid w:val="0"/>
              <w:spacing w:after="0"/>
              <w:contextualSpacing/>
              <w:rPr>
                <w:rFonts w:ascii="Arial" w:hAnsi="Arial" w:cs="Arial"/>
                <w:sz w:val="20"/>
                <w:szCs w:val="20"/>
              </w:rPr>
            </w:pPr>
          </w:p>
        </w:tc>
      </w:tr>
    </w:tbl>
    <w:p w14:paraId="11032C36" w14:textId="77777777" w:rsidR="00B47440" w:rsidRDefault="00F75366" w:rsidP="002B79AE">
      <w:r w:rsidRPr="00062AC8">
        <w:br w:type="page"/>
      </w:r>
    </w:p>
    <w:p w14:paraId="41C3C2D2" w14:textId="77777777" w:rsidR="00B47440" w:rsidRDefault="00B47440" w:rsidP="002B79AE"/>
    <w:p w14:paraId="0E15DCC4" w14:textId="77777777"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14:paraId="77C302F2" w14:textId="77777777" w:rsidR="002B79AE" w:rsidRDefault="002B79AE" w:rsidP="002B79AE">
      <w:pPr>
        <w:pStyle w:val="NumberHeading"/>
        <w:adjustRightInd w:val="0"/>
        <w:snapToGrid w:val="0"/>
        <w:contextualSpacing/>
        <w:jc w:val="left"/>
        <w:rPr>
          <w:rFonts w:ascii="Arial" w:hAnsi="Arial" w:cs="Arial"/>
          <w:sz w:val="20"/>
          <w:szCs w:val="20"/>
          <w:u w:val="single"/>
        </w:rPr>
      </w:pPr>
    </w:p>
    <w:p w14:paraId="0F550384" w14:textId="77777777"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4B748D55" w14:textId="77777777" w:rsidR="00761BE8" w:rsidRDefault="00761BE8" w:rsidP="002B79AE">
      <w:pPr>
        <w:pStyle w:val="NumberHeading"/>
        <w:adjustRightInd w:val="0"/>
        <w:snapToGrid w:val="0"/>
        <w:contextualSpacing/>
        <w:jc w:val="left"/>
        <w:rPr>
          <w:rFonts w:ascii="Arial" w:hAnsi="Arial" w:cs="Arial"/>
          <w:sz w:val="20"/>
          <w:szCs w:val="20"/>
          <w:u w:val="single"/>
        </w:rPr>
      </w:pPr>
    </w:p>
    <w:p w14:paraId="515EE06D" w14:textId="77777777"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3FD49AAD" w14:textId="77777777" w:rsidR="003534FE" w:rsidRPr="00D5719D" w:rsidRDefault="003534FE" w:rsidP="002B79AE">
      <w:pPr>
        <w:pStyle w:val="NumberHeading"/>
        <w:adjustRightInd w:val="0"/>
        <w:snapToGrid w:val="0"/>
        <w:contextualSpacing/>
        <w:jc w:val="left"/>
        <w:rPr>
          <w:rFonts w:ascii="Arial" w:hAnsi="Arial" w:cs="Arial"/>
          <w:sz w:val="20"/>
          <w:szCs w:val="20"/>
          <w:u w:val="single"/>
        </w:rPr>
      </w:pPr>
    </w:p>
    <w:p w14:paraId="5A3EB9F6" w14:textId="77777777"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14:paraId="3370E769" w14:textId="77777777"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14:paraId="7F78A159" w14:textId="77777777" w:rsidTr="007B75A4">
        <w:tc>
          <w:tcPr>
            <w:tcW w:w="3191" w:type="dxa"/>
            <w:shd w:val="clear" w:color="auto" w:fill="auto"/>
          </w:tcPr>
          <w:p w14:paraId="0D6A8735" w14:textId="77777777"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14:paraId="4AD1AA7C"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688633A8"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14:paraId="75D3C785" w14:textId="77777777" w:rsidTr="007B75A4">
        <w:tc>
          <w:tcPr>
            <w:tcW w:w="3191" w:type="dxa"/>
            <w:shd w:val="clear" w:color="auto" w:fill="auto"/>
          </w:tcPr>
          <w:p w14:paraId="51D2D40F"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01E1FB0" w14:textId="77777777"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14:paraId="3EB26D6B"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5E1C6A7A"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32DA48A"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090DE9EC"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14:paraId="589A2068" w14:textId="77777777"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2BDA2474" w14:textId="77777777"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14:paraId="6AB5347B"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14:paraId="44AB3151"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14:paraId="768FDA12" w14:textId="77777777"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Proposed Private </w:t>
      </w:r>
      <w:proofErr w:type="gramStart"/>
      <w:r>
        <w:rPr>
          <w:rFonts w:ascii="Arial" w:hAnsi="Arial" w:cs="Arial"/>
          <w:b w:val="0"/>
          <w:sz w:val="20"/>
          <w:szCs w:val="20"/>
        </w:rPr>
        <w:t>OFC</w:t>
      </w:r>
      <w:r w:rsidR="00D25E9A">
        <w:rPr>
          <w:rFonts w:ascii="Arial" w:hAnsi="Arial" w:cs="Arial"/>
          <w:b w:val="0"/>
          <w:sz w:val="20"/>
          <w:szCs w:val="20"/>
        </w:rPr>
        <w:t>;</w:t>
      </w:r>
      <w:proofErr w:type="gramEnd"/>
    </w:p>
    <w:p w14:paraId="07ADE917" w14:textId="77777777" w:rsidR="007B0B72" w:rsidRDefault="007B0B72" w:rsidP="007B75A4">
      <w:pPr>
        <w:pStyle w:val="NumberHeading"/>
        <w:adjustRightInd w:val="0"/>
        <w:snapToGrid w:val="0"/>
        <w:ind w:left="360"/>
        <w:contextualSpacing/>
        <w:jc w:val="left"/>
        <w:rPr>
          <w:rFonts w:ascii="Arial" w:hAnsi="Arial" w:cs="Arial"/>
          <w:b w:val="0"/>
          <w:sz w:val="20"/>
          <w:szCs w:val="20"/>
        </w:rPr>
      </w:pPr>
    </w:p>
    <w:p w14:paraId="35D3D745" w14:textId="77777777"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w:t>
      </w:r>
      <w:proofErr w:type="spellStart"/>
      <w:r>
        <w:rPr>
          <w:rFonts w:ascii="Arial" w:hAnsi="Arial" w:cs="Arial"/>
          <w:b w:val="0"/>
          <w:sz w:val="20"/>
          <w:szCs w:val="20"/>
        </w:rPr>
        <w:t>i</w:t>
      </w:r>
      <w:proofErr w:type="spellEnd"/>
      <w:r>
        <w:rPr>
          <w:rFonts w:ascii="Arial" w:hAnsi="Arial" w:cs="Arial"/>
          <w:b w:val="0"/>
          <w:sz w:val="20"/>
          <w:szCs w:val="20"/>
        </w:rPr>
        <w:t>)</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14:paraId="1AF64996"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7571B8F6" w14:textId="77777777"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Proposed Private OFC in our dealings with the Proposed Private </w:t>
      </w:r>
      <w:proofErr w:type="gramStart"/>
      <w:r>
        <w:rPr>
          <w:rFonts w:ascii="Arial" w:hAnsi="Arial" w:cs="Arial"/>
          <w:b w:val="0"/>
          <w:sz w:val="20"/>
          <w:szCs w:val="20"/>
        </w:rPr>
        <w:t>OFC;</w:t>
      </w:r>
      <w:proofErr w:type="gramEnd"/>
    </w:p>
    <w:p w14:paraId="26D19B6C" w14:textId="77777777"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14:paraId="524440FF" w14:textId="77777777"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r w:rsidRPr="00062AC8">
        <w:rPr>
          <w:rFonts w:ascii="Arial" w:hAnsi="Arial" w:cs="Arial"/>
          <w:b w:val="0"/>
          <w:sz w:val="20"/>
          <w:szCs w:val="20"/>
        </w:rPr>
        <w:t xml:space="preserve"> </w:t>
      </w:r>
    </w:p>
    <w:p w14:paraId="1F7E4A69" w14:textId="77777777" w:rsidR="00B91185" w:rsidRPr="005E6BB1" w:rsidRDefault="00B91185" w:rsidP="005E6BB1">
      <w:pPr>
        <w:pStyle w:val="NumberHeading"/>
        <w:adjustRightInd w:val="0"/>
        <w:snapToGrid w:val="0"/>
        <w:ind w:left="720"/>
        <w:contextualSpacing/>
        <w:jc w:val="left"/>
        <w:rPr>
          <w:rFonts w:ascii="Arial" w:hAnsi="Arial"/>
          <w:b w:val="0"/>
          <w:sz w:val="20"/>
          <w:lang w:val="en-US"/>
        </w:rPr>
      </w:pPr>
    </w:p>
    <w:p w14:paraId="4AF95478" w14:textId="77777777"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w:t>
      </w:r>
      <w:proofErr w:type="gramEnd"/>
      <w:r w:rsidR="007B0B72" w:rsidRPr="00B91185">
        <w:rPr>
          <w:rFonts w:ascii="Arial" w:hAnsi="Arial" w:cs="Arial"/>
          <w:b w:val="0"/>
          <w:sz w:val="20"/>
          <w:szCs w:val="20"/>
          <w:lang w:val="en-US"/>
        </w:rPr>
        <w:t>,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14:paraId="5A2A4D85" w14:textId="77777777"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10"/>
      </w:r>
      <w:r w:rsidRPr="00B91185">
        <w:rPr>
          <w:rFonts w:ascii="Arial" w:hAnsi="Arial" w:cs="Arial"/>
          <w:b w:val="0"/>
          <w:sz w:val="20"/>
          <w:szCs w:val="20"/>
          <w:lang w:val="en-US"/>
        </w:rPr>
        <w:t xml:space="preserve"> (at the entity level), comply with the financial </w:t>
      </w:r>
      <w:proofErr w:type="gramStart"/>
      <w:r w:rsidRPr="00B91185">
        <w:rPr>
          <w:rFonts w:ascii="Arial" w:hAnsi="Arial" w:cs="Arial"/>
          <w:b w:val="0"/>
          <w:sz w:val="20"/>
          <w:szCs w:val="20"/>
          <w:lang w:val="en-US"/>
        </w:rPr>
        <w:t>resources</w:t>
      </w:r>
      <w:proofErr w:type="gramEnd"/>
      <w:r w:rsidRPr="00B91185">
        <w:rPr>
          <w:rFonts w:ascii="Arial" w:hAnsi="Arial" w:cs="Arial"/>
          <w:b w:val="0"/>
          <w:sz w:val="20"/>
          <w:szCs w:val="20"/>
          <w:lang w:val="en-US"/>
        </w:rPr>
        <w:t xml:space="preserve">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w:t>
      </w:r>
      <w:proofErr w:type="spellStart"/>
      <w:r w:rsidR="00130BB0">
        <w:rPr>
          <w:rFonts w:ascii="Arial" w:hAnsi="Arial" w:cs="Arial"/>
          <w:b w:val="0"/>
          <w:sz w:val="20"/>
          <w:szCs w:val="20"/>
          <w:lang w:val="en-US"/>
        </w:rPr>
        <w:t>i</w:t>
      </w:r>
      <w:proofErr w:type="spellEnd"/>
      <w:r w:rsidR="00130BB0">
        <w:rPr>
          <w:rFonts w:ascii="Arial" w:hAnsi="Arial" w:cs="Arial"/>
          <w:b w:val="0"/>
          <w:sz w:val="20"/>
          <w:szCs w:val="20"/>
          <w:lang w:val="en-US"/>
        </w:rPr>
        <w:t>)</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14:paraId="23ECBD90" w14:textId="77777777" w:rsidR="00B91185" w:rsidRPr="005E6BB1" w:rsidRDefault="00B91185" w:rsidP="005E6BB1">
      <w:pPr>
        <w:pStyle w:val="NumberHeading"/>
        <w:adjustRightInd w:val="0"/>
        <w:snapToGrid w:val="0"/>
        <w:ind w:left="993"/>
        <w:contextualSpacing/>
        <w:jc w:val="left"/>
        <w:rPr>
          <w:rFonts w:ascii="Arial" w:hAnsi="Arial"/>
          <w:b w:val="0"/>
          <w:sz w:val="20"/>
          <w:lang w:val="en-US"/>
        </w:rPr>
      </w:pPr>
    </w:p>
    <w:p w14:paraId="4C30F369" w14:textId="77777777"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we</w:t>
      </w:r>
      <w:proofErr w:type="gramEnd"/>
      <w:r w:rsidRPr="00062AC8">
        <w:rPr>
          <w:rFonts w:ascii="Arial" w:hAnsi="Arial" w:cs="Arial"/>
          <w:b w:val="0"/>
          <w:sz w:val="20"/>
          <w:szCs w:val="20"/>
          <w:lang w:val="en-US"/>
        </w:rPr>
        <w:t xml:space="preserve"> have obtained a standing commitment or an undertaking from the holding company (which is </w:t>
      </w:r>
    </w:p>
    <w:p w14:paraId="0CF6E288" w14:textId="77777777"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w:t>
      </w:r>
      <w:proofErr w:type="spellStart"/>
      <w:r>
        <w:rPr>
          <w:rFonts w:ascii="Arial" w:hAnsi="Arial" w:cs="Arial"/>
          <w:b w:val="0"/>
          <w:sz w:val="20"/>
          <w:szCs w:val="20"/>
          <w:lang w:val="en-US"/>
        </w:rPr>
        <w:t>i</w:t>
      </w:r>
      <w:proofErr w:type="spellEnd"/>
      <w:r>
        <w:rPr>
          <w:rFonts w:ascii="Arial" w:hAnsi="Arial" w:cs="Arial"/>
          <w:b w:val="0"/>
          <w:sz w:val="20"/>
          <w:szCs w:val="20"/>
          <w:lang w:val="en-US"/>
        </w:rPr>
        <w:t>) of the OFC Code</w:t>
      </w:r>
      <w:proofErr w:type="gramStart"/>
      <w:r>
        <w:rPr>
          <w:rFonts w:ascii="Arial" w:hAnsi="Arial" w:cs="Arial"/>
          <w:b w:val="0"/>
          <w:sz w:val="20"/>
          <w:szCs w:val="20"/>
          <w:lang w:val="en-US"/>
        </w:rPr>
        <w:t>)</w:t>
      </w:r>
      <w:r w:rsidRPr="00062AC8">
        <w:rPr>
          <w:rFonts w:ascii="Arial" w:hAnsi="Arial" w:cs="Arial"/>
          <w:b w:val="0"/>
          <w:sz w:val="20"/>
          <w:szCs w:val="20"/>
          <w:lang w:val="en-US"/>
        </w:rPr>
        <w:t>;</w:t>
      </w:r>
      <w:proofErr w:type="gramEnd"/>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14:paraId="765D37A5" w14:textId="77777777"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14:paraId="712CB6A4" w14:textId="77777777"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 xml:space="preserve">7.1(b)(ii) of the OFC </w:t>
      </w:r>
      <w:proofErr w:type="gramStart"/>
      <w:r w:rsidR="006B3372" w:rsidRPr="00310E9F">
        <w:rPr>
          <w:rFonts w:ascii="Arial" w:hAnsi="Arial" w:cs="Arial"/>
          <w:b w:val="0"/>
          <w:sz w:val="20"/>
          <w:szCs w:val="20"/>
          <w:lang w:val="en-US"/>
        </w:rPr>
        <w:t>Code</w:t>
      </w:r>
      <w:r w:rsidR="005F36D6" w:rsidRPr="00310E9F">
        <w:rPr>
          <w:rFonts w:ascii="Arial" w:hAnsi="Arial" w:cs="Arial"/>
          <w:b w:val="0"/>
          <w:sz w:val="20"/>
          <w:szCs w:val="20"/>
          <w:lang w:val="en-US"/>
        </w:rPr>
        <w:t>;</w:t>
      </w:r>
      <w:proofErr w:type="gramEnd"/>
    </w:p>
    <w:p w14:paraId="5B679B9A" w14:textId="77777777"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14:paraId="30C93DAF"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33503B24" w14:textId="77777777"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14:paraId="0EB5F9F8" w14:textId="77777777" w:rsidTr="00D77F3E">
        <w:tc>
          <w:tcPr>
            <w:tcW w:w="2411" w:type="dxa"/>
            <w:shd w:val="clear" w:color="auto" w:fill="auto"/>
          </w:tcPr>
          <w:p w14:paraId="27F9A261" w14:textId="77777777" w:rsidR="00301A4E" w:rsidRPr="00062AC8" w:rsidRDefault="00301A4E" w:rsidP="00D77F3E">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2ED735F6"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113DE63A"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14:paraId="1C6BC736" w14:textId="77777777" w:rsidTr="00D77F3E">
        <w:tc>
          <w:tcPr>
            <w:tcW w:w="2411" w:type="dxa"/>
            <w:shd w:val="clear" w:color="auto" w:fill="auto"/>
          </w:tcPr>
          <w:p w14:paraId="764349BA"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p>
          <w:p w14:paraId="0E704BFA" w14:textId="77777777" w:rsidR="004711EA" w:rsidRDefault="004711EA" w:rsidP="00D77F3E">
            <w:pPr>
              <w:pStyle w:val="NumberHeading"/>
              <w:adjustRightInd w:val="0"/>
              <w:snapToGrid w:val="0"/>
              <w:contextualSpacing/>
              <w:jc w:val="left"/>
              <w:rPr>
                <w:rFonts w:ascii="Arial" w:hAnsi="Arial" w:cs="Arial"/>
                <w:b w:val="0"/>
                <w:sz w:val="20"/>
                <w:szCs w:val="20"/>
                <w:lang w:val="en-US"/>
              </w:rPr>
            </w:pPr>
          </w:p>
          <w:p w14:paraId="051F5C6A" w14:textId="77777777"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1F28F087"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00A0305B"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14:paraId="6DC62647" w14:textId="77777777"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14:paraId="65B757F5" w14:textId="77777777" w:rsidR="00301A4E" w:rsidRPr="00A022FB" w:rsidRDefault="00E073E8">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r w:rsidR="00197D95">
        <w:rPr>
          <w:rFonts w:ascii="Arial" w:hAnsi="Arial" w:cs="Arial"/>
          <w:b w:val="0"/>
          <w:i/>
          <w:sz w:val="20"/>
          <w:szCs w:val="20"/>
          <w:lang w:val="en-US"/>
        </w:rPr>
        <w:t xml:space="preserve"> </w:t>
      </w:r>
    </w:p>
    <w:p w14:paraId="45B63249"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79B40404" w14:textId="77777777" w:rsidR="00301A4E" w:rsidRDefault="00301A4E" w:rsidP="00CC376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0A0B0411"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63A7C854"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B452C3">
        <w:rPr>
          <w:rFonts w:ascii="Arial" w:hAnsi="Arial" w:cs="Arial" w:hint="eastAsia"/>
          <w:b w:val="0"/>
          <w:sz w:val="20"/>
          <w:szCs w:val="20"/>
        </w:rPr>
        <w:t>□</w:t>
      </w:r>
      <w:r w:rsidRPr="00C855E0">
        <w:rPr>
          <w:rFonts w:ascii="Arial" w:hAnsi="Arial" w:cs="Arial"/>
          <w:b w:val="0"/>
          <w:sz w:val="20"/>
          <w:szCs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B452C3">
        <w:rPr>
          <w:rFonts w:ascii="Arial" w:hAnsi="Arial" w:cs="Arial"/>
          <w:b w:val="0"/>
          <w:sz w:val="20"/>
          <w:szCs w:val="20"/>
        </w:rPr>
        <w:t xml:space="preserve">materially affect its financial condition, status as a licensed or regulated entity, or ability to perform its licensed or regulated activity and the justification is also </w:t>
      </w:r>
      <w:proofErr w:type="gramStart"/>
      <w:r w:rsidRPr="00B452C3">
        <w:rPr>
          <w:rFonts w:ascii="Arial" w:hAnsi="Arial" w:cs="Arial"/>
          <w:b w:val="0"/>
          <w:sz w:val="20"/>
          <w:szCs w:val="20"/>
        </w:rPr>
        <w:t>attached</w:t>
      </w:r>
      <w:r w:rsidRPr="00062AC8">
        <w:rPr>
          <w:rFonts w:ascii="Arial" w:hAnsi="Arial" w:cs="Arial"/>
          <w:b w:val="0"/>
          <w:sz w:val="20"/>
          <w:szCs w:val="20"/>
          <w:lang w:val="en-US"/>
        </w:rPr>
        <w:t>;</w:t>
      </w:r>
      <w:proofErr w:type="gramEnd"/>
    </w:p>
    <w:p w14:paraId="36BD3BA6"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14A60FD2" w14:textId="77777777" w:rsidR="00301A4E" w:rsidRPr="00A022FB" w:rsidRDefault="00E073E8" w:rsidP="00A022FB">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p>
    <w:p w14:paraId="41B9ADD3"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B4E5CE2"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584E0CC9"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454D6E2F"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w:t>
      </w:r>
      <w:proofErr w:type="gramStart"/>
      <w:r w:rsidRPr="00062AC8">
        <w:rPr>
          <w:rFonts w:ascii="Arial" w:hAnsi="Arial" w:cs="Arial"/>
          <w:b w:val="0"/>
          <w:sz w:val="20"/>
          <w:szCs w:val="20"/>
          <w:lang w:val="en-US"/>
        </w:rPr>
        <w:t>attached;</w:t>
      </w:r>
      <w:proofErr w:type="gramEnd"/>
    </w:p>
    <w:p w14:paraId="4688E1E2" w14:textId="77777777" w:rsidR="00301A4E" w:rsidRDefault="00301A4E" w:rsidP="00301A4E">
      <w:pPr>
        <w:pStyle w:val="NumberHeading"/>
        <w:adjustRightInd w:val="0"/>
        <w:snapToGrid w:val="0"/>
        <w:contextualSpacing/>
        <w:jc w:val="left"/>
        <w:rPr>
          <w:rFonts w:ascii="Arial" w:hAnsi="Arial" w:cs="Arial"/>
          <w:b w:val="0"/>
          <w:sz w:val="20"/>
          <w:szCs w:val="20"/>
          <w:lang w:val="en-US"/>
        </w:rPr>
      </w:pPr>
    </w:p>
    <w:p w14:paraId="0C4E68A8"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w:t>
      </w:r>
      <w:r w:rsidR="00E073E8" w:rsidRPr="00022C74">
        <w:rPr>
          <w:rFonts w:ascii="Arial" w:hAnsi="Arial" w:cs="Arial"/>
          <w:b w:val="0"/>
          <w:i/>
          <w:sz w:val="20"/>
          <w:szCs w:val="20"/>
          <w:lang w:val="en-US"/>
        </w:rPr>
        <w:t xml:space="preserve">(Applicable to </w:t>
      </w:r>
      <w:r w:rsidR="00E073E8">
        <w:rPr>
          <w:rFonts w:ascii="Arial" w:hAnsi="Arial" w:cs="Arial"/>
          <w:b w:val="0"/>
          <w:i/>
          <w:sz w:val="20"/>
          <w:szCs w:val="20"/>
          <w:lang w:val="en-US"/>
        </w:rPr>
        <w:t xml:space="preserve">custodian which </w:t>
      </w:r>
      <w:r w:rsidR="00E073E8" w:rsidRPr="00E073E8">
        <w:rPr>
          <w:rFonts w:ascii="Arial" w:hAnsi="Arial" w:cs="Arial"/>
          <w:b w:val="0"/>
          <w:i/>
          <w:sz w:val="20"/>
          <w:szCs w:val="20"/>
          <w:lang w:val="en-US"/>
        </w:rPr>
        <w:t>is not currently acting as custodian for SFC-registered OFC(s)</w:t>
      </w:r>
      <w:r w:rsidR="00E073E8" w:rsidRPr="00022C74">
        <w:rPr>
          <w:rFonts w:ascii="Arial" w:hAnsi="Arial" w:cs="Arial"/>
          <w:b w:val="0"/>
          <w:i/>
          <w:sz w:val="20"/>
          <w:szCs w:val="20"/>
          <w:lang w:val="en-US"/>
        </w:rPr>
        <w:t>)</w:t>
      </w:r>
      <w:r w:rsidR="00E073E8" w:rsidRPr="00062AC8">
        <w:rPr>
          <w:rFonts w:ascii="Arial" w:hAnsi="Arial" w:cs="Arial"/>
          <w:b w:val="0"/>
          <w:i/>
          <w:sz w:val="20"/>
          <w:szCs w:val="20"/>
          <w:lang w:val="en-US"/>
        </w:rPr>
        <w:t xml:space="preserve"> </w:t>
      </w:r>
      <w:r w:rsidRPr="00062AC8">
        <w:rPr>
          <w:rFonts w:ascii="Arial" w:hAnsi="Arial" w:cs="Arial"/>
          <w:b w:val="0"/>
          <w:i/>
          <w:sz w:val="20"/>
          <w:szCs w:val="20"/>
          <w:lang w:val="en-US"/>
        </w:rPr>
        <w:t>(Please tick one of the following boxes)</w:t>
      </w:r>
    </w:p>
    <w:p w14:paraId="3711A86F"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3B777507"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70D16B0D"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2D04C5F0" w14:textId="77777777" w:rsidR="00301A4E"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2B2A578A" w14:textId="77777777"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14:paraId="126D0A53" w14:textId="77777777" w:rsidR="00246100"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 xml:space="preserve">the Proposed Private OFC will be, and will remain at all times, our client in respect of our business in Type 1 regulated </w:t>
      </w:r>
      <w:proofErr w:type="gramStart"/>
      <w:r>
        <w:rPr>
          <w:rFonts w:ascii="Arial" w:hAnsi="Arial" w:cs="Arial"/>
          <w:b w:val="0"/>
          <w:sz w:val="20"/>
          <w:szCs w:val="20"/>
          <w:lang w:val="en-US"/>
        </w:rPr>
        <w:t>activity;</w:t>
      </w:r>
      <w:proofErr w:type="gramEnd"/>
    </w:p>
    <w:p w14:paraId="7C31C6AC" w14:textId="77777777"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14:paraId="1C9FC15A" w14:textId="77777777" w:rsidR="008F2EF7"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 xml:space="preserve">we have at least one responsible officer/ executive officer responsible for the overall management and supervision of our custodial </w:t>
      </w:r>
      <w:proofErr w:type="gramStart"/>
      <w:r>
        <w:rPr>
          <w:rFonts w:ascii="Arial" w:hAnsi="Arial" w:cs="Arial"/>
          <w:b w:val="0"/>
          <w:sz w:val="20"/>
          <w:szCs w:val="20"/>
          <w:lang w:val="en-US"/>
        </w:rPr>
        <w:t>function;</w:t>
      </w:r>
      <w:proofErr w:type="gramEnd"/>
    </w:p>
    <w:p w14:paraId="37C95FC1" w14:textId="77777777" w:rsidR="00AE60C0" w:rsidRPr="00AE60C0" w:rsidRDefault="00AE60C0" w:rsidP="00AE60C0">
      <w:pPr>
        <w:pStyle w:val="NumberHeading"/>
        <w:adjustRightInd w:val="0"/>
        <w:snapToGrid w:val="0"/>
        <w:contextualSpacing/>
        <w:jc w:val="left"/>
        <w:rPr>
          <w:rFonts w:ascii="Arial" w:hAnsi="Arial" w:cs="Arial"/>
          <w:b w:val="0"/>
          <w:sz w:val="20"/>
          <w:szCs w:val="20"/>
          <w:lang w:val="en-US"/>
        </w:rPr>
      </w:pPr>
    </w:p>
    <w:p w14:paraId="436B4295" w14:textId="77777777" w:rsidR="00064D12" w:rsidRPr="00064D12" w:rsidRDefault="008F2EF7" w:rsidP="00CF1075">
      <w:pPr>
        <w:pStyle w:val="NumberHeading"/>
        <w:numPr>
          <w:ilvl w:val="0"/>
          <w:numId w:val="53"/>
        </w:numPr>
        <w:adjustRightInd w:val="0"/>
        <w:snapToGrid w:val="0"/>
        <w:contextualSpacing/>
        <w:jc w:val="left"/>
        <w:rPr>
          <w:rFonts w:ascii="Arial" w:hAnsi="Arial" w:cs="Arial"/>
          <w:b w:val="0"/>
          <w:sz w:val="20"/>
          <w:szCs w:val="20"/>
          <w:lang w:val="en-US"/>
        </w:rPr>
      </w:pPr>
      <w:r w:rsidRPr="00CF1075">
        <w:rPr>
          <w:rFonts w:ascii="Arial" w:hAnsi="Arial" w:cs="Arial"/>
          <w:b w:val="0"/>
          <w:sz w:val="20"/>
          <w:szCs w:val="20"/>
        </w:rPr>
        <w:t>we</w:t>
      </w:r>
      <w:r>
        <w:rPr>
          <w:rFonts w:ascii="Arial" w:hAnsi="Arial" w:cs="Arial"/>
          <w:b w:val="0"/>
          <w:sz w:val="20"/>
          <w:szCs w:val="20"/>
        </w:rPr>
        <w:t xml:space="preserve"> shall act independently of the investment manager of the Proposed Private OFC in our dealings with the Proposed Private OFC</w:t>
      </w:r>
    </w:p>
    <w:p w14:paraId="04E6354F" w14:textId="77777777" w:rsidR="00310E9F" w:rsidRDefault="00310E9F" w:rsidP="00CF1075">
      <w:pPr>
        <w:pStyle w:val="NumberHeading"/>
        <w:adjustRightInd w:val="0"/>
        <w:snapToGrid w:val="0"/>
        <w:ind w:left="720"/>
        <w:contextualSpacing/>
        <w:jc w:val="left"/>
        <w:rPr>
          <w:rFonts w:ascii="Arial" w:hAnsi="Arial" w:cs="Arial"/>
          <w:b w:val="0"/>
          <w:sz w:val="20"/>
          <w:szCs w:val="20"/>
        </w:rPr>
      </w:pPr>
    </w:p>
    <w:p w14:paraId="0E97CFC0" w14:textId="77777777" w:rsidR="00AE60C0" w:rsidRPr="00FC0F56" w:rsidRDefault="00AE60C0" w:rsidP="00AE60C0">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7109A721" w14:textId="77777777" w:rsidR="00AE60C0" w:rsidRPr="00A022FB" w:rsidRDefault="00AE60C0" w:rsidP="00AE60C0">
      <w:pPr>
        <w:pStyle w:val="NumberHeading"/>
        <w:adjustRightInd w:val="0"/>
        <w:snapToGrid w:val="0"/>
        <w:ind w:left="840"/>
        <w:contextualSpacing/>
        <w:jc w:val="left"/>
        <w:rPr>
          <w:rFonts w:ascii="Arial" w:hAnsi="Arial" w:cs="Arial"/>
          <w:b w:val="0"/>
          <w:sz w:val="20"/>
          <w:szCs w:val="20"/>
        </w:rPr>
      </w:pPr>
    </w:p>
    <w:p w14:paraId="1A5D878A"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F635EF">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Proposed Private OFC</w:t>
      </w:r>
      <w:r w:rsidRPr="003A4350">
        <w:rPr>
          <w:rFonts w:ascii="Arial" w:hAnsi="Arial" w:cs="Arial" w:hint="eastAsia"/>
          <w:b w:val="0"/>
          <w:sz w:val="20"/>
          <w:szCs w:val="20"/>
          <w:lang w:val="en-US"/>
        </w:rPr>
        <w:t xml:space="preserve">; </w:t>
      </w:r>
    </w:p>
    <w:p w14:paraId="11257800"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p>
    <w:p w14:paraId="65795AAF" w14:textId="77777777" w:rsidR="009049CE" w:rsidRDefault="00AE60C0">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F635EF">
        <w:rPr>
          <w:rFonts w:ascii="Arial" w:hAnsi="Arial" w:cs="Arial"/>
          <w:b w:val="0"/>
          <w:sz w:val="20"/>
          <w:szCs w:val="20"/>
          <w:lang w:val="en-US"/>
        </w:rPr>
        <w:t>Existing Systems and Controls will not be used for safekeeping of the scheme property of the Proposed Private OFC; and</w:t>
      </w:r>
      <w:r w:rsidRPr="00F635EF">
        <w:rPr>
          <w:rFonts w:ascii="Arial" w:hAnsi="Arial" w:cs="Arial"/>
          <w:b w:val="0"/>
          <w:color w:val="000000"/>
          <w:sz w:val="20"/>
          <w:szCs w:val="20"/>
          <w:lang w:eastAsia="zh-CN"/>
        </w:rPr>
        <w:t xml:space="preserve"> a custody operational flowchart demonstrating the </w:t>
      </w:r>
      <w:r w:rsidRPr="00F635EF">
        <w:rPr>
          <w:rFonts w:ascii="Arial" w:hAnsi="Arial" w:cs="Arial"/>
          <w:b w:val="0"/>
          <w:sz w:val="20"/>
          <w:szCs w:val="20"/>
          <w:lang w:val="en-US"/>
        </w:rPr>
        <w:t xml:space="preserve">systems and controls that we will use for safekeeping of the scheme property of the Proposed Private OFC, </w:t>
      </w:r>
      <w:r w:rsidRPr="00F635EF">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w:t>
      </w:r>
      <w:proofErr w:type="gramStart"/>
      <w:r>
        <w:rPr>
          <w:rFonts w:ascii="Arial" w:hAnsi="Arial" w:cs="Arial"/>
          <w:b w:val="0"/>
          <w:color w:val="000000"/>
          <w:sz w:val="20"/>
          <w:szCs w:val="20"/>
          <w:lang w:eastAsia="zh-CN"/>
        </w:rPr>
        <w:t>attached</w:t>
      </w:r>
      <w:r w:rsidRPr="003A4350">
        <w:rPr>
          <w:rFonts w:ascii="Arial" w:hAnsi="Arial" w:cs="Arial"/>
          <w:b w:val="0"/>
          <w:sz w:val="20"/>
          <w:szCs w:val="20"/>
          <w:lang w:val="en-US"/>
        </w:rPr>
        <w:t>;</w:t>
      </w:r>
      <w:proofErr w:type="gramEnd"/>
    </w:p>
    <w:p w14:paraId="7B98DEBC" w14:textId="77777777" w:rsidR="009049CE" w:rsidRDefault="009049CE" w:rsidP="00AE60C0">
      <w:pPr>
        <w:pStyle w:val="NumberHeading"/>
        <w:adjustRightInd w:val="0"/>
        <w:snapToGrid w:val="0"/>
        <w:ind w:left="720"/>
        <w:contextualSpacing/>
        <w:jc w:val="left"/>
        <w:rPr>
          <w:rFonts w:ascii="Arial" w:hAnsi="Arial" w:cs="Arial"/>
          <w:b w:val="0"/>
          <w:sz w:val="20"/>
          <w:szCs w:val="20"/>
          <w:lang w:val="en-US"/>
        </w:rPr>
      </w:pPr>
    </w:p>
    <w:p w14:paraId="32A5D978" w14:textId="77777777" w:rsidR="00FB3B77" w:rsidRDefault="00FB3B77">
      <w:pPr>
        <w:pStyle w:val="NumberHeading"/>
        <w:numPr>
          <w:ilvl w:val="0"/>
          <w:numId w:val="53"/>
        </w:numPr>
        <w:adjustRightInd w:val="0"/>
        <w:snapToGrid w:val="0"/>
        <w:contextualSpacing/>
        <w:jc w:val="left"/>
        <w:rPr>
          <w:rFonts w:ascii="Arial" w:hAnsi="Arial" w:cs="Arial"/>
          <w:b w:val="0"/>
          <w:i/>
          <w:sz w:val="20"/>
          <w:szCs w:val="20"/>
          <w:lang w:val="en-US"/>
        </w:rPr>
      </w:pPr>
      <w:r w:rsidRPr="00092204">
        <w:rPr>
          <w:rFonts w:ascii="Arial" w:hAnsi="Arial" w:cs="Arial"/>
          <w:b w:val="0"/>
          <w:i/>
          <w:sz w:val="20"/>
          <w:szCs w:val="20"/>
          <w:lang w:val="en-US"/>
        </w:rPr>
        <w:t>(Applicable to custodian which is currently acting as custodian for SFC-registered OFC(s))</w:t>
      </w:r>
      <w:r w:rsidR="00E151AA" w:rsidRPr="00092204">
        <w:rPr>
          <w:rFonts w:ascii="Arial" w:hAnsi="Arial" w:cs="Arial"/>
          <w:b w:val="0"/>
          <w:i/>
          <w:sz w:val="20"/>
          <w:szCs w:val="20"/>
          <w:lang w:val="en-US"/>
        </w:rPr>
        <w:t xml:space="preserve"> (Please tick one of the following boxes)</w:t>
      </w:r>
    </w:p>
    <w:p w14:paraId="1F949E26" w14:textId="77777777" w:rsidR="00685856" w:rsidRPr="00BB5197" w:rsidRDefault="00685856" w:rsidP="008E10C3">
      <w:pPr>
        <w:pStyle w:val="NumberHeading"/>
        <w:adjustRightInd w:val="0"/>
        <w:snapToGrid w:val="0"/>
        <w:ind w:left="840"/>
        <w:contextualSpacing/>
        <w:jc w:val="left"/>
        <w:rPr>
          <w:rFonts w:ascii="Arial" w:hAnsi="Arial" w:cs="Arial"/>
          <w:b w:val="0"/>
          <w:sz w:val="20"/>
          <w:szCs w:val="20"/>
          <w:lang w:val="en-US"/>
        </w:rPr>
      </w:pPr>
    </w:p>
    <w:p w14:paraId="2383CB35" w14:textId="77777777" w:rsidR="00FB3B77" w:rsidRPr="00092204"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we confirm that there is no change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 previously submitted to the SFC as part of an application for the registration of a private OFC; </w:t>
      </w:r>
    </w:p>
    <w:p w14:paraId="12177AF6" w14:textId="77777777" w:rsidR="00FB3B77" w:rsidRPr="00092204" w:rsidRDefault="00FB3B77" w:rsidP="008E10C3">
      <w:pPr>
        <w:pStyle w:val="NumberHeading"/>
        <w:adjustRightInd w:val="0"/>
        <w:snapToGrid w:val="0"/>
        <w:ind w:left="851" w:hanging="11"/>
        <w:contextualSpacing/>
        <w:jc w:val="left"/>
        <w:rPr>
          <w:rFonts w:ascii="Arial" w:hAnsi="Arial" w:cs="Arial"/>
          <w:b w:val="0"/>
          <w:sz w:val="20"/>
          <w:szCs w:val="20"/>
          <w:lang w:val="en-US"/>
        </w:rPr>
      </w:pPr>
    </w:p>
    <w:p w14:paraId="29D4E684" w14:textId="77777777" w:rsidR="00FB3B77"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there have been changes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w:t>
      </w:r>
      <w:r w:rsidR="00CF40F1" w:rsidRPr="00092204">
        <w:rPr>
          <w:rFonts w:ascii="Arial" w:hAnsi="Arial" w:cs="Arial"/>
          <w:b w:val="0"/>
          <w:sz w:val="20"/>
          <w:szCs w:val="20"/>
          <w:lang w:val="en-US"/>
        </w:rPr>
        <w:t xml:space="preserve"> </w:t>
      </w:r>
      <w:r w:rsidRPr="00092204">
        <w:rPr>
          <w:rFonts w:ascii="Arial" w:hAnsi="Arial" w:cs="Arial"/>
          <w:b w:val="0"/>
          <w:sz w:val="20"/>
          <w:szCs w:val="20"/>
          <w:lang w:val="en-US"/>
        </w:rPr>
        <w:t>previously submitted to the SFC as part of an application for the registration of a private OFC</w:t>
      </w:r>
      <w:r w:rsidRPr="00092204">
        <w:rPr>
          <w:rFonts w:ascii="Arial" w:hAnsi="Arial" w:cs="Arial"/>
          <w:b w:val="0"/>
          <w:color w:val="000000"/>
          <w:sz w:val="20"/>
          <w:szCs w:val="20"/>
          <w:lang w:eastAsia="zh-CN"/>
        </w:rPr>
        <w:t xml:space="preserve"> and an updated organisational chart is attached</w:t>
      </w:r>
      <w:r w:rsidRPr="00092204">
        <w:rPr>
          <w:rFonts w:ascii="Arial" w:hAnsi="Arial" w:cs="Arial"/>
          <w:b w:val="0"/>
          <w:sz w:val="20"/>
          <w:szCs w:val="20"/>
          <w:lang w:val="en-US"/>
        </w:rPr>
        <w:t>;</w:t>
      </w:r>
    </w:p>
    <w:p w14:paraId="679C23CD" w14:textId="77777777" w:rsidR="00AE60C0" w:rsidRPr="008E10C3" w:rsidRDefault="00AE60C0" w:rsidP="00022C74">
      <w:pPr>
        <w:pStyle w:val="NumberHeading"/>
        <w:adjustRightInd w:val="0"/>
        <w:snapToGrid w:val="0"/>
        <w:ind w:left="720"/>
        <w:contextualSpacing/>
        <w:jc w:val="left"/>
        <w:rPr>
          <w:rFonts w:ascii="Arial" w:hAnsi="Arial" w:cs="Arial"/>
          <w:b w:val="0"/>
          <w:sz w:val="20"/>
          <w:szCs w:val="20"/>
          <w:lang w:val="en-US"/>
        </w:rPr>
      </w:pPr>
    </w:p>
    <w:p w14:paraId="6C16651C" w14:textId="77777777" w:rsidR="00CF1075" w:rsidRPr="000423E5" w:rsidRDefault="00CF1075" w:rsidP="00CF1075">
      <w:pPr>
        <w:pStyle w:val="NumberHeading"/>
        <w:numPr>
          <w:ilvl w:val="0"/>
          <w:numId w:val="20"/>
        </w:numPr>
        <w:adjustRightInd w:val="0"/>
        <w:snapToGrid w:val="0"/>
        <w:ind w:left="360"/>
        <w:contextualSpacing/>
        <w:jc w:val="left"/>
        <w:rPr>
          <w:rFonts w:ascii="Arial" w:hAnsi="Arial" w:cs="Arial"/>
          <w:b w:val="0"/>
          <w:sz w:val="20"/>
          <w:szCs w:val="20"/>
        </w:rPr>
      </w:pPr>
      <w:r w:rsidRPr="000423E5">
        <w:rPr>
          <w:rFonts w:ascii="Arial" w:hAnsi="Arial" w:cs="Arial"/>
          <w:b w:val="0"/>
          <w:i/>
          <w:sz w:val="20"/>
          <w:szCs w:val="20"/>
          <w:lang w:val="en-US"/>
        </w:rPr>
        <w:t>(Applicable to custodian having the same ultimate holding company as the investment manager of the Proposed Private OFC)</w:t>
      </w:r>
      <w:r w:rsidRPr="000423E5">
        <w:rPr>
          <w:rFonts w:ascii="Arial" w:hAnsi="Arial" w:cs="Arial"/>
          <w:b w:val="0"/>
          <w:sz w:val="20"/>
          <w:szCs w:val="20"/>
          <w:lang w:val="en-US"/>
        </w:rPr>
        <w:t xml:space="preserve"> </w:t>
      </w:r>
      <w:r w:rsidRPr="000423E5">
        <w:rPr>
          <w:rFonts w:ascii="Arial" w:hAnsi="Arial" w:cs="Arial"/>
          <w:b w:val="0"/>
          <w:sz w:val="20"/>
          <w:szCs w:val="20"/>
        </w:rPr>
        <w:t xml:space="preserve">we are functionally independent of the investment manager of the Proposed Private OFC.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14:paraId="3231C3C1" w14:textId="77777777" w:rsidR="00CF1075" w:rsidRPr="000423E5" w:rsidRDefault="00CF1075" w:rsidP="00CF1075">
      <w:pPr>
        <w:pStyle w:val="NumberHeading"/>
        <w:adjustRightInd w:val="0"/>
        <w:snapToGrid w:val="0"/>
        <w:ind w:left="360"/>
        <w:contextualSpacing/>
        <w:jc w:val="left"/>
        <w:rPr>
          <w:rFonts w:ascii="Arial" w:hAnsi="Arial" w:cs="Arial"/>
          <w:b w:val="0"/>
          <w:i/>
          <w:sz w:val="20"/>
          <w:szCs w:val="20"/>
          <w:lang w:val="en-US"/>
        </w:rPr>
      </w:pPr>
    </w:p>
    <w:p w14:paraId="3A2FA233"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neither we nor the investment manager of the Proposed Private OFC is a subsidiary of the </w:t>
      </w:r>
      <w:proofErr w:type="gramStart"/>
      <w:r w:rsidRPr="000423E5">
        <w:rPr>
          <w:rFonts w:ascii="Arial" w:hAnsi="Arial" w:cs="Arial"/>
          <w:sz w:val="20"/>
          <w:szCs w:val="20"/>
        </w:rPr>
        <w:t>other;</w:t>
      </w:r>
      <w:proofErr w:type="gramEnd"/>
      <w:r w:rsidRPr="000423E5">
        <w:rPr>
          <w:rFonts w:ascii="Arial" w:hAnsi="Arial" w:cs="Arial"/>
          <w:sz w:val="20"/>
          <w:szCs w:val="20"/>
        </w:rPr>
        <w:t xml:space="preserve"> </w:t>
      </w:r>
    </w:p>
    <w:p w14:paraId="506E4542" w14:textId="77777777" w:rsidR="00CF1075" w:rsidRPr="000423E5" w:rsidRDefault="00CF1075" w:rsidP="00CF1075">
      <w:pPr>
        <w:pStyle w:val="ListParagraph"/>
        <w:spacing w:line="240" w:lineRule="exact"/>
        <w:ind w:left="630" w:hanging="270"/>
        <w:rPr>
          <w:rFonts w:ascii="Arial" w:hAnsi="Arial" w:cs="Arial"/>
          <w:sz w:val="20"/>
          <w:szCs w:val="20"/>
        </w:rPr>
      </w:pPr>
    </w:p>
    <w:p w14:paraId="3163E0CD"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none of our director(s) is a director of the investment manager of the Proposed Private </w:t>
      </w:r>
      <w:proofErr w:type="gramStart"/>
      <w:r w:rsidRPr="000423E5">
        <w:rPr>
          <w:rFonts w:ascii="Arial" w:hAnsi="Arial" w:cs="Arial"/>
          <w:sz w:val="20"/>
          <w:szCs w:val="20"/>
        </w:rPr>
        <w:t>OFC;</w:t>
      </w:r>
      <w:proofErr w:type="gramEnd"/>
      <w:r w:rsidRPr="000423E5">
        <w:rPr>
          <w:rFonts w:ascii="Arial" w:hAnsi="Arial" w:cs="Arial"/>
          <w:sz w:val="20"/>
          <w:szCs w:val="20"/>
        </w:rPr>
        <w:t xml:space="preserve"> </w:t>
      </w:r>
    </w:p>
    <w:p w14:paraId="5FB3DA8F" w14:textId="77777777" w:rsidR="00CF1075" w:rsidRPr="000423E5" w:rsidRDefault="00CF1075" w:rsidP="00CF1075">
      <w:pPr>
        <w:pStyle w:val="ListParagraph"/>
        <w:spacing w:line="240" w:lineRule="exact"/>
        <w:ind w:left="630" w:hanging="270"/>
        <w:rPr>
          <w:rFonts w:ascii="Arial" w:hAnsi="Arial" w:cs="Arial"/>
          <w:b/>
          <w:sz w:val="20"/>
          <w:szCs w:val="20"/>
        </w:rPr>
      </w:pPr>
    </w:p>
    <w:p w14:paraId="11D481BC"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none of our responsible officer(s) is a responsible officer(s) of the investment manager of the Proposed Private </w:t>
      </w:r>
      <w:proofErr w:type="gramStart"/>
      <w:r w:rsidRPr="000423E5">
        <w:rPr>
          <w:rFonts w:ascii="Arial" w:hAnsi="Arial" w:cs="Arial"/>
          <w:sz w:val="20"/>
          <w:szCs w:val="20"/>
        </w:rPr>
        <w:t>OFC;</w:t>
      </w:r>
      <w:proofErr w:type="gramEnd"/>
    </w:p>
    <w:p w14:paraId="2081BE59" w14:textId="77777777" w:rsidR="00CF1075" w:rsidRPr="000423E5" w:rsidRDefault="00CF1075" w:rsidP="000423E5">
      <w:pPr>
        <w:pStyle w:val="ListParagraph"/>
        <w:spacing w:line="240" w:lineRule="exact"/>
        <w:rPr>
          <w:rFonts w:ascii="Arial" w:hAnsi="Arial" w:cs="Arial"/>
          <w:b/>
          <w:sz w:val="20"/>
          <w:szCs w:val="20"/>
        </w:rPr>
      </w:pPr>
    </w:p>
    <w:p w14:paraId="2C7026E3"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director(s):</w:t>
      </w:r>
    </w:p>
    <w:p w14:paraId="6590A209" w14:textId="77777777" w:rsidR="00CF1075" w:rsidRPr="000423E5" w:rsidRDefault="00CF1075"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402682" w14:paraId="41109D58"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78A52FB9" w14:textId="77777777"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14:paraId="7424C118" w14:textId="77777777"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402682" w14:paraId="3570CE8C" w14:textId="77777777" w:rsidTr="000423E5">
        <w:tc>
          <w:tcPr>
            <w:tcW w:w="3870" w:type="dxa"/>
            <w:tcBorders>
              <w:top w:val="single" w:sz="4" w:space="0" w:color="auto"/>
              <w:left w:val="single" w:sz="4" w:space="0" w:color="auto"/>
              <w:bottom w:val="single" w:sz="4" w:space="0" w:color="auto"/>
              <w:right w:val="single" w:sz="4" w:space="0" w:color="auto"/>
            </w:tcBorders>
          </w:tcPr>
          <w:p w14:paraId="35711AE7" w14:textId="77777777" w:rsidR="009B61BB" w:rsidRPr="000423E5" w:rsidRDefault="009B61BB">
            <w:pPr>
              <w:pStyle w:val="NumberHeading"/>
              <w:adjustRightInd w:val="0"/>
              <w:snapToGrid w:val="0"/>
              <w:jc w:val="left"/>
              <w:rPr>
                <w:rFonts w:ascii="Arial" w:hAnsi="Arial" w:cs="Arial"/>
                <w:b w:val="0"/>
                <w:sz w:val="20"/>
                <w:szCs w:val="20"/>
              </w:rPr>
            </w:pPr>
          </w:p>
          <w:p w14:paraId="4F21D2E7" w14:textId="77777777" w:rsidR="009B61BB" w:rsidRPr="000423E5" w:rsidRDefault="009B61BB">
            <w:pPr>
              <w:pStyle w:val="NumberHeading"/>
              <w:adjustRightInd w:val="0"/>
              <w:snapToGrid w:val="0"/>
              <w:jc w:val="left"/>
              <w:rPr>
                <w:rFonts w:ascii="Arial" w:hAnsi="Arial" w:cs="Arial"/>
                <w:b w:val="0"/>
                <w:sz w:val="20"/>
                <w:szCs w:val="20"/>
              </w:rPr>
            </w:pPr>
          </w:p>
          <w:p w14:paraId="5FA4D097" w14:textId="77777777"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50E3278B" w14:textId="77777777"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14:paraId="43B09C89" w14:textId="77777777" w:rsidR="00CF1075" w:rsidRPr="000423E5" w:rsidRDefault="00CF1075" w:rsidP="000423E5">
      <w:pPr>
        <w:pStyle w:val="ListParagraph"/>
        <w:spacing w:line="240" w:lineRule="exact"/>
        <w:rPr>
          <w:rFonts w:ascii="Arial" w:hAnsi="Arial" w:cs="Arial"/>
          <w:sz w:val="20"/>
          <w:szCs w:val="20"/>
        </w:rPr>
      </w:pPr>
    </w:p>
    <w:p w14:paraId="69721F24"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responsible officer(s):</w:t>
      </w:r>
    </w:p>
    <w:p w14:paraId="5A218D15" w14:textId="77777777" w:rsidR="00CF1075" w:rsidRPr="000423E5" w:rsidRDefault="00CF1075" w:rsidP="00CF107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882F2E" w14:paraId="4A700B67"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542E32C6" w14:textId="77777777"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14:paraId="0B5EAF19" w14:textId="77777777"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882F2E" w14:paraId="30808118" w14:textId="77777777" w:rsidTr="000423E5">
        <w:tc>
          <w:tcPr>
            <w:tcW w:w="3870" w:type="dxa"/>
            <w:tcBorders>
              <w:top w:val="single" w:sz="4" w:space="0" w:color="auto"/>
              <w:left w:val="single" w:sz="4" w:space="0" w:color="auto"/>
              <w:bottom w:val="single" w:sz="4" w:space="0" w:color="auto"/>
              <w:right w:val="single" w:sz="4" w:space="0" w:color="auto"/>
            </w:tcBorders>
          </w:tcPr>
          <w:p w14:paraId="47724689" w14:textId="77777777" w:rsidR="009B61BB" w:rsidRPr="000423E5" w:rsidRDefault="009B61BB">
            <w:pPr>
              <w:pStyle w:val="NumberHeading"/>
              <w:adjustRightInd w:val="0"/>
              <w:snapToGrid w:val="0"/>
              <w:jc w:val="left"/>
              <w:rPr>
                <w:rFonts w:ascii="Arial" w:hAnsi="Arial" w:cs="Arial"/>
                <w:b w:val="0"/>
                <w:sz w:val="20"/>
                <w:szCs w:val="20"/>
              </w:rPr>
            </w:pPr>
          </w:p>
          <w:p w14:paraId="0608C0A0" w14:textId="77777777" w:rsidR="009B61BB" w:rsidRPr="000423E5" w:rsidRDefault="009B61BB">
            <w:pPr>
              <w:pStyle w:val="NumberHeading"/>
              <w:adjustRightInd w:val="0"/>
              <w:snapToGrid w:val="0"/>
              <w:jc w:val="left"/>
              <w:rPr>
                <w:rFonts w:ascii="Arial" w:hAnsi="Arial" w:cs="Arial"/>
                <w:b w:val="0"/>
                <w:sz w:val="20"/>
                <w:szCs w:val="20"/>
              </w:rPr>
            </w:pPr>
          </w:p>
          <w:p w14:paraId="18D27F36" w14:textId="77777777"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5E670039" w14:textId="77777777"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14:paraId="4CE54F42" w14:textId="77777777" w:rsidR="00CF1075" w:rsidRPr="000423E5" w:rsidRDefault="00CF1075" w:rsidP="00CF1075">
      <w:pPr>
        <w:pStyle w:val="ListParagraph"/>
        <w:spacing w:line="240" w:lineRule="exact"/>
        <w:ind w:left="630"/>
        <w:rPr>
          <w:rFonts w:ascii="Arial" w:hAnsi="Arial" w:cs="Arial"/>
          <w:b/>
          <w:sz w:val="20"/>
          <w:szCs w:val="20"/>
        </w:rPr>
      </w:pPr>
    </w:p>
    <w:p w14:paraId="141E7324"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In the case that the investment manager of the Proposed Private OFC and we have common director(s) and</w:t>
      </w:r>
      <w:r w:rsidR="005F08FF" w:rsidRPr="000423E5">
        <w:rPr>
          <w:rFonts w:ascii="Arial" w:hAnsi="Arial" w:cs="Arial"/>
          <w:sz w:val="20"/>
          <w:szCs w:val="20"/>
        </w:rPr>
        <w:t>/or common responsible officer</w:t>
      </w:r>
      <w:r w:rsidRPr="000423E5">
        <w:rPr>
          <w:rFonts w:ascii="Arial" w:hAnsi="Arial" w:cs="Arial"/>
          <w:sz w:val="20"/>
          <w:szCs w:val="20"/>
        </w:rPr>
        <w:t>(s), justifications to demonstrate our functional independence</w:t>
      </w:r>
      <w:r w:rsidR="00882F2E" w:rsidRPr="00402682">
        <w:rPr>
          <w:rStyle w:val="FootnoteReference"/>
          <w:rFonts w:ascii="Arial" w:hAnsi="Arial" w:cs="Arial"/>
          <w:sz w:val="20"/>
          <w:szCs w:val="20"/>
        </w:rPr>
        <w:footnoteReference w:id="11"/>
      </w:r>
      <w:r w:rsidRPr="000423E5">
        <w:rPr>
          <w:rFonts w:ascii="Arial" w:hAnsi="Arial" w:cs="Arial"/>
          <w:sz w:val="20"/>
          <w:szCs w:val="20"/>
        </w:rPr>
        <w:t xml:space="preserve"> is</w:t>
      </w:r>
      <w:r w:rsidR="00D7165E" w:rsidRPr="00402682">
        <w:rPr>
          <w:rFonts w:ascii="Arial" w:hAnsi="Arial" w:cs="Arial"/>
          <w:sz w:val="20"/>
          <w:szCs w:val="20"/>
        </w:rPr>
        <w:t xml:space="preserve"> attached to this confirmation in separate sheet(s</w:t>
      </w:r>
      <w:proofErr w:type="gramStart"/>
      <w:r w:rsidR="00D7165E" w:rsidRPr="00402682">
        <w:rPr>
          <w:rFonts w:ascii="Arial" w:hAnsi="Arial" w:cs="Arial"/>
          <w:sz w:val="20"/>
          <w:szCs w:val="20"/>
        </w:rPr>
        <w:t>)</w:t>
      </w:r>
      <w:r w:rsidR="00526172" w:rsidRPr="000423E5">
        <w:rPr>
          <w:rFonts w:ascii="Arial" w:hAnsi="Arial" w:cs="Arial"/>
          <w:sz w:val="20"/>
          <w:szCs w:val="20"/>
        </w:rPr>
        <w:t>;</w:t>
      </w:r>
      <w:proofErr w:type="gramEnd"/>
      <w:r w:rsidRPr="000423E5">
        <w:rPr>
          <w:rFonts w:ascii="Arial" w:hAnsi="Arial" w:cs="Arial"/>
          <w:sz w:val="20"/>
          <w:szCs w:val="20"/>
        </w:rPr>
        <w:t xml:space="preserve"> </w:t>
      </w:r>
    </w:p>
    <w:p w14:paraId="6F33EF96" w14:textId="77777777" w:rsidR="00CF1075" w:rsidRPr="000423E5" w:rsidRDefault="00CF1075" w:rsidP="000423E5">
      <w:pPr>
        <w:pStyle w:val="NumberHeading"/>
        <w:adjustRightInd w:val="0"/>
        <w:snapToGrid w:val="0"/>
        <w:ind w:left="360"/>
        <w:contextualSpacing/>
        <w:jc w:val="left"/>
        <w:rPr>
          <w:rFonts w:ascii="Arial" w:hAnsi="Arial" w:cs="Arial"/>
          <w:b w:val="0"/>
          <w:sz w:val="20"/>
          <w:szCs w:val="20"/>
        </w:rPr>
      </w:pPr>
    </w:p>
    <w:p w14:paraId="367B4095" w14:textId="77777777"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proofErr w:type="gramStart"/>
      <w:r>
        <w:rPr>
          <w:rFonts w:ascii="Arial" w:hAnsi="Arial" w:cs="Arial"/>
          <w:b w:val="0"/>
          <w:sz w:val="20"/>
          <w:szCs w:val="20"/>
          <w:lang w:val="en-US"/>
        </w:rPr>
        <w:t>invest;</w:t>
      </w:r>
      <w:proofErr w:type="gramEnd"/>
    </w:p>
    <w:p w14:paraId="31696DF8" w14:textId="77777777" w:rsidR="004C00B2" w:rsidRPr="005E6BB1" w:rsidRDefault="004C00B2" w:rsidP="005E6BB1">
      <w:pPr>
        <w:pStyle w:val="NumberHeading"/>
        <w:adjustRightInd w:val="0"/>
        <w:snapToGrid w:val="0"/>
        <w:ind w:left="360"/>
        <w:contextualSpacing/>
        <w:jc w:val="left"/>
        <w:rPr>
          <w:rFonts w:ascii="Arial" w:hAnsi="Arial"/>
          <w:b w:val="0"/>
          <w:sz w:val="20"/>
        </w:rPr>
      </w:pPr>
    </w:p>
    <w:p w14:paraId="34AC94C4" w14:textId="77777777"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custodian, or ability to perform our </w:t>
      </w:r>
      <w:proofErr w:type="gramStart"/>
      <w:r w:rsidRPr="00062AC8">
        <w:rPr>
          <w:rFonts w:ascii="Arial" w:hAnsi="Arial" w:cs="Arial"/>
          <w:b w:val="0"/>
          <w:sz w:val="20"/>
          <w:szCs w:val="20"/>
        </w:rPr>
        <w:t>services</w:t>
      </w:r>
      <w:r w:rsidR="003332AF">
        <w:rPr>
          <w:rFonts w:ascii="Arial" w:hAnsi="Arial" w:cs="Arial"/>
          <w:b w:val="0"/>
          <w:sz w:val="20"/>
          <w:szCs w:val="20"/>
        </w:rPr>
        <w:t>;</w:t>
      </w:r>
      <w:proofErr w:type="gramEnd"/>
    </w:p>
    <w:p w14:paraId="5BD3FC97" w14:textId="77777777" w:rsidR="007B0B72" w:rsidRPr="007B2283" w:rsidRDefault="007B0B72" w:rsidP="007B2283">
      <w:pPr>
        <w:pStyle w:val="NumberHeading"/>
        <w:adjustRightInd w:val="0"/>
        <w:snapToGrid w:val="0"/>
        <w:contextualSpacing/>
        <w:jc w:val="left"/>
        <w:rPr>
          <w:rFonts w:ascii="Arial" w:hAnsi="Arial"/>
          <w:sz w:val="20"/>
        </w:rPr>
      </w:pPr>
    </w:p>
    <w:p w14:paraId="6E8E2171" w14:textId="77777777"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 xml:space="preserve">7 of the OFC </w:t>
      </w:r>
      <w:proofErr w:type="gramStart"/>
      <w:r>
        <w:rPr>
          <w:rFonts w:ascii="Arial" w:hAnsi="Arial" w:cs="Arial"/>
          <w:b w:val="0"/>
          <w:sz w:val="20"/>
          <w:szCs w:val="20"/>
        </w:rPr>
        <w:t>Code</w:t>
      </w:r>
      <w:r w:rsidR="00231D30">
        <w:rPr>
          <w:rFonts w:ascii="Arial" w:hAnsi="Arial" w:cs="Arial"/>
          <w:b w:val="0"/>
          <w:sz w:val="20"/>
          <w:szCs w:val="20"/>
        </w:rPr>
        <w:t>;</w:t>
      </w:r>
      <w:proofErr w:type="gramEnd"/>
    </w:p>
    <w:p w14:paraId="5DA5DE2A" w14:textId="77777777" w:rsidR="003E75E0" w:rsidRDefault="003E75E0" w:rsidP="007B75A4">
      <w:pPr>
        <w:pStyle w:val="NumberHeading"/>
        <w:adjustRightInd w:val="0"/>
        <w:snapToGrid w:val="0"/>
        <w:contextualSpacing/>
        <w:jc w:val="left"/>
        <w:rPr>
          <w:rFonts w:ascii="新細明體" w:hAnsi="新細明體"/>
          <w:b w:val="0"/>
          <w:sz w:val="20"/>
        </w:rPr>
      </w:pPr>
    </w:p>
    <w:p w14:paraId="3F48E3AC" w14:textId="77777777"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proofErr w:type="gramStart"/>
      <w:r w:rsidR="00C5118D" w:rsidRPr="008605EB">
        <w:rPr>
          <w:rFonts w:ascii="Arial" w:hAnsi="Arial" w:cs="Arial"/>
          <w:b w:val="0"/>
          <w:i/>
          <w:sz w:val="20"/>
          <w:szCs w:val="20"/>
        </w:rPr>
        <w:t>please</w:t>
      </w:r>
      <w:proofErr w:type="gramEnd"/>
      <w:r w:rsidR="00C5118D" w:rsidRPr="008605EB">
        <w:rPr>
          <w:rFonts w:ascii="Arial" w:hAnsi="Arial" w:cs="Arial"/>
          <w:b w:val="0"/>
          <w:i/>
          <w:sz w:val="20"/>
          <w:szCs w:val="20"/>
        </w:rPr>
        <w:t xml:space="preserv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12"/>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w:t>
      </w:r>
      <w:r w:rsidR="003E0C06" w:rsidRPr="007276EF">
        <w:rPr>
          <w:rFonts w:ascii="Arial" w:hAnsi="Arial" w:cs="Arial"/>
          <w:b w:val="0"/>
          <w:sz w:val="20"/>
          <w:szCs w:val="20"/>
        </w:rPr>
        <w:lastRenderedPageBreak/>
        <w:t xml:space="preserve">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14:paraId="6A532555" w14:textId="77777777" w:rsidR="00382536" w:rsidRPr="008605EB" w:rsidRDefault="00382536" w:rsidP="007B75A4">
      <w:pPr>
        <w:pStyle w:val="NumberHeading"/>
        <w:adjustRightInd w:val="0"/>
        <w:snapToGrid w:val="0"/>
        <w:contextualSpacing/>
        <w:jc w:val="left"/>
        <w:rPr>
          <w:rFonts w:ascii="新細明體" w:hAnsi="新細明體"/>
          <w:b w:val="0"/>
          <w:sz w:val="20"/>
        </w:rPr>
      </w:pPr>
    </w:p>
    <w:p w14:paraId="12CC24A5" w14:textId="77777777"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proofErr w:type="gramStart"/>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proofErr w:type="gramEnd"/>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14:paraId="3CA67D99" w14:textId="77777777" w:rsidR="003E75E0" w:rsidRPr="00293480" w:rsidRDefault="003E75E0" w:rsidP="003E75E0">
      <w:pPr>
        <w:pStyle w:val="NumberHeading"/>
        <w:adjustRightInd w:val="0"/>
        <w:snapToGrid w:val="0"/>
        <w:ind w:left="360"/>
        <w:contextualSpacing/>
        <w:jc w:val="left"/>
        <w:rPr>
          <w:rFonts w:ascii="Arial" w:hAnsi="Arial" w:cs="Arial"/>
          <w:b w:val="0"/>
          <w:sz w:val="20"/>
          <w:szCs w:val="20"/>
        </w:rPr>
      </w:pPr>
    </w:p>
    <w:p w14:paraId="5A2D1E23" w14:textId="77777777" w:rsidR="003E75E0" w:rsidRPr="00114557" w:rsidRDefault="003E75E0" w:rsidP="00293480">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114557">
        <w:rPr>
          <w:rFonts w:ascii="Arial" w:hAnsi="Arial" w:cs="Arial"/>
          <w:b w:val="0"/>
          <w:sz w:val="20"/>
          <w:szCs w:val="20"/>
        </w:rPr>
        <w:t xml:space="preserve">(a) our </w:t>
      </w:r>
      <w:r w:rsidRPr="00114557">
        <w:rPr>
          <w:rFonts w:ascii="Arial" w:hAnsi="Arial" w:cs="Arial"/>
          <w:b w:val="0"/>
          <w:sz w:val="20"/>
          <w:szCs w:val="20"/>
        </w:rPr>
        <w:t>functions are (</w:t>
      </w:r>
      <w:proofErr w:type="spellStart"/>
      <w:r w:rsidRPr="00114557">
        <w:rPr>
          <w:rFonts w:ascii="Arial" w:hAnsi="Arial" w:cs="Arial"/>
          <w:b w:val="0"/>
          <w:sz w:val="20"/>
          <w:szCs w:val="20"/>
        </w:rPr>
        <w:t>i</w:t>
      </w:r>
      <w:proofErr w:type="spellEnd"/>
      <w:r w:rsidRPr="00114557">
        <w:rPr>
          <w:rFonts w:ascii="Arial" w:hAnsi="Arial" w:cs="Arial"/>
          <w:b w:val="0"/>
          <w:sz w:val="20"/>
          <w:szCs w:val="20"/>
        </w:rPr>
        <w:t>) mainly carried out in acceptable inspection regimes and</w:t>
      </w:r>
      <w:r w:rsidR="001579ED" w:rsidRPr="00114557">
        <w:rPr>
          <w:rFonts w:ascii="Arial" w:hAnsi="Arial" w:cs="Arial"/>
          <w:b w:val="0"/>
          <w:sz w:val="20"/>
          <w:szCs w:val="20"/>
        </w:rPr>
        <w:t xml:space="preserve"> </w:t>
      </w:r>
      <w:r w:rsidRPr="00114557">
        <w:rPr>
          <w:rFonts w:ascii="Arial" w:hAnsi="Arial" w:cs="Arial"/>
          <w:b w:val="0"/>
          <w:sz w:val="20"/>
          <w:szCs w:val="20"/>
        </w:rPr>
        <w:t xml:space="preserve">with the primary supervisory authority being one of those with whom the SFC has co-operation agreements (including Australia, France, Germany, </w:t>
      </w:r>
      <w:r w:rsidR="003473F9" w:rsidRPr="00114557">
        <w:rPr>
          <w:rFonts w:ascii="Arial" w:hAnsi="Arial" w:cs="Arial"/>
          <w:b w:val="0"/>
          <w:sz w:val="20"/>
          <w:szCs w:val="20"/>
        </w:rPr>
        <w:t xml:space="preserve">Ireland, Luxembourg, </w:t>
      </w:r>
      <w:r w:rsidRPr="00114557">
        <w:rPr>
          <w:rFonts w:ascii="Arial" w:hAnsi="Arial" w:cs="Arial"/>
          <w:b w:val="0"/>
          <w:sz w:val="20"/>
          <w:szCs w:val="20"/>
        </w:rPr>
        <w:t xml:space="preserve">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 </w:t>
      </w:r>
    </w:p>
    <w:p w14:paraId="0FEA1077"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2186605A" w14:textId="77777777"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13"/>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14:paraId="3B2B1C3C"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p w14:paraId="7FE704D5" w14:textId="77777777"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w:t>
      </w:r>
      <w:proofErr w:type="gramStart"/>
      <w:r w:rsidRPr="00062AC8">
        <w:rPr>
          <w:rFonts w:ascii="Arial" w:hAnsi="Arial" w:cs="Arial"/>
          <w:b w:val="0"/>
          <w:sz w:val="20"/>
          <w:szCs w:val="20"/>
        </w:rPr>
        <w:t>completed:-</w:t>
      </w:r>
      <w:proofErr w:type="gramEnd"/>
      <w:r w:rsidRPr="00062AC8">
        <w:rPr>
          <w:rFonts w:ascii="Arial" w:hAnsi="Arial" w:cs="Arial"/>
          <w:b w:val="0"/>
          <w:sz w:val="20"/>
          <w:szCs w:val="20"/>
        </w:rPr>
        <w:t xml:space="preserve"> </w:t>
      </w:r>
    </w:p>
    <w:p w14:paraId="5CB153D1"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14:paraId="55ACD5D1" w14:textId="77777777" w:rsidTr="007B75A4">
        <w:tc>
          <w:tcPr>
            <w:tcW w:w="4317" w:type="dxa"/>
            <w:shd w:val="clear" w:color="auto" w:fill="auto"/>
          </w:tcPr>
          <w:p w14:paraId="19E95D4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28AB68C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52DF257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FCFF0F0" w14:textId="77777777" w:rsidTr="007B75A4">
        <w:tc>
          <w:tcPr>
            <w:tcW w:w="4317" w:type="dxa"/>
            <w:shd w:val="clear" w:color="auto" w:fill="auto"/>
          </w:tcPr>
          <w:p w14:paraId="6293845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504A1B5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608730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4D3104B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6C8EDD6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5999B8B" w14:textId="77777777" w:rsidTr="007B75A4">
        <w:tc>
          <w:tcPr>
            <w:tcW w:w="4317" w:type="dxa"/>
            <w:shd w:val="clear" w:color="auto" w:fill="auto"/>
          </w:tcPr>
          <w:p w14:paraId="275AF63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67A54DD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BA7F61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36CE6CC" w14:textId="77777777" w:rsidTr="007B75A4">
        <w:tc>
          <w:tcPr>
            <w:tcW w:w="4317" w:type="dxa"/>
            <w:shd w:val="clear" w:color="auto" w:fill="auto"/>
          </w:tcPr>
          <w:p w14:paraId="70F0D14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619969F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582BBD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5ADD67E" w14:textId="77777777" w:rsidTr="007B75A4">
        <w:tc>
          <w:tcPr>
            <w:tcW w:w="4317" w:type="dxa"/>
            <w:shd w:val="clear" w:color="auto" w:fill="auto"/>
          </w:tcPr>
          <w:p w14:paraId="53DEE2B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28AC990B"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0077F99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9185376" w14:textId="77777777" w:rsidTr="007B75A4">
        <w:tc>
          <w:tcPr>
            <w:tcW w:w="4317" w:type="dxa"/>
            <w:shd w:val="clear" w:color="auto" w:fill="auto"/>
          </w:tcPr>
          <w:p w14:paraId="490A56B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14:paraId="2CACD57A"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866D34"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0553A95" w14:textId="77777777" w:rsidTr="007B75A4">
        <w:tc>
          <w:tcPr>
            <w:tcW w:w="4317" w:type="dxa"/>
            <w:shd w:val="clear" w:color="auto" w:fill="auto"/>
          </w:tcPr>
          <w:p w14:paraId="25469B2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20BBE7D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3BACCF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9AE5D53" w14:textId="77777777" w:rsidTr="007B75A4">
        <w:tc>
          <w:tcPr>
            <w:tcW w:w="4317" w:type="dxa"/>
            <w:shd w:val="clear" w:color="auto" w:fill="auto"/>
          </w:tcPr>
          <w:p w14:paraId="30B5115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2D67EF3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0750969B"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14:paraId="713F08A6" w14:textId="1DD7F30E" w:rsidR="003E75E0" w:rsidRDefault="003E75E0" w:rsidP="007B75A4">
      <w:pPr>
        <w:rPr>
          <w:rFonts w:ascii="新細明體" w:hAnsi="新細明體"/>
          <w:b/>
          <w:sz w:val="20"/>
        </w:rPr>
      </w:pPr>
    </w:p>
    <w:p w14:paraId="2C7935F1" w14:textId="77777777" w:rsidR="000D6861" w:rsidRPr="00B37FA7" w:rsidRDefault="000D6861" w:rsidP="000D6861">
      <w:pPr>
        <w:snapToGrid w:val="0"/>
        <w:rPr>
          <w:rFonts w:ascii="Arial" w:eastAsiaTheme="minorEastAsia" w:hAnsi="Arial" w:cs="Arial"/>
          <w:color w:val="000000" w:themeColor="text1"/>
          <w:sz w:val="20"/>
          <w:szCs w:val="20"/>
          <w:lang w:eastAsia="zh-CN"/>
        </w:rPr>
      </w:pPr>
      <w:r w:rsidRPr="00B37FA7">
        <w:rPr>
          <w:rFonts w:ascii="Arial" w:hAnsi="Arial" w:cs="Arial" w:hint="eastAsia"/>
          <w:sz w:val="20"/>
          <w:szCs w:val="20"/>
        </w:rPr>
        <w:t>□</w:t>
      </w:r>
      <w:r w:rsidRPr="00B37FA7">
        <w:rPr>
          <w:rFonts w:ascii="Arial" w:hAnsi="Arial" w:cs="Arial"/>
          <w:sz w:val="20"/>
          <w:szCs w:val="20"/>
        </w:rPr>
        <w:t xml:space="preserve"> (</w:t>
      </w:r>
      <w:r w:rsidRPr="00B37FA7">
        <w:rPr>
          <w:rFonts w:ascii="Arial" w:hAnsi="Arial" w:cs="Arial"/>
          <w:i/>
          <w:iCs/>
          <w:sz w:val="20"/>
          <w:szCs w:val="20"/>
        </w:rPr>
        <w:t xml:space="preserve">Applicable to a proposed </w:t>
      </w:r>
      <w:r w:rsidRPr="00B37FA7">
        <w:rPr>
          <w:rFonts w:ascii="Arial" w:hAnsi="Arial" w:cs="Arial"/>
          <w:i/>
          <w:iCs/>
          <w:color w:val="000000" w:themeColor="text1"/>
          <w:sz w:val="20"/>
          <w:szCs w:val="20"/>
        </w:rPr>
        <w:t xml:space="preserve">custodian which is currently acting as custodian for SFC-registered private OFC(s)) </w:t>
      </w:r>
      <w:r w:rsidRPr="00B37FA7">
        <w:rPr>
          <w:rFonts w:ascii="Arial" w:hAnsi="Arial" w:cs="Arial"/>
          <w:color w:val="000000" w:themeColor="text1"/>
          <w:sz w:val="20"/>
          <w:szCs w:val="20"/>
        </w:rPr>
        <w:t>We have / have not* previously consented to the disclosure of our name on the SFC</w:t>
      </w:r>
      <w:proofErr w:type="gramStart"/>
      <w:r w:rsidRPr="00B37FA7">
        <w:rPr>
          <w:rFonts w:ascii="Arial" w:hAnsi="Arial" w:cs="Arial"/>
          <w:color w:val="000000" w:themeColor="text1"/>
          <w:sz w:val="20"/>
          <w:szCs w:val="20"/>
        </w:rPr>
        <w:t>’</w:t>
      </w:r>
      <w:proofErr w:type="gramEnd"/>
      <w:r w:rsidRPr="00B37FA7">
        <w:rPr>
          <w:rFonts w:ascii="Arial" w:hAnsi="Arial" w:cs="Arial"/>
          <w:color w:val="000000" w:themeColor="text1"/>
          <w:sz w:val="20"/>
          <w:szCs w:val="20"/>
        </w:rPr>
        <w:t>s website as a custodian of a private OFC and confirm that we continue to consent / do not continue to consent / elect to consent from this application onwards* to such disclosure. We will notify the SFC in writing if we wish to revise our position on such disclosure.</w:t>
      </w:r>
    </w:p>
    <w:p w14:paraId="3B2897E9" w14:textId="5181C7F1" w:rsidR="00165CD6" w:rsidRPr="00D737BD" w:rsidRDefault="00165CD6" w:rsidP="00165CD6">
      <w:pPr>
        <w:snapToGrid w:val="0"/>
        <w:rPr>
          <w:rFonts w:ascii="Arial" w:hAnsi="Arial" w:cs="Arial"/>
          <w:sz w:val="20"/>
          <w:szCs w:val="20"/>
        </w:rPr>
      </w:pPr>
    </w:p>
    <w:p w14:paraId="7AE04D2E" w14:textId="0347A1B5" w:rsidR="0025035A" w:rsidRPr="00D737BD" w:rsidRDefault="0025035A" w:rsidP="00165CD6">
      <w:pPr>
        <w:snapToGrid w:val="0"/>
        <w:rPr>
          <w:rFonts w:ascii="Arial" w:hAnsi="Arial" w:cs="Arial"/>
          <w:sz w:val="20"/>
          <w:szCs w:val="20"/>
        </w:rPr>
      </w:pPr>
    </w:p>
    <w:p w14:paraId="6E1346A3" w14:textId="3A252E4B" w:rsidR="0025035A" w:rsidRPr="00D737BD" w:rsidRDefault="0025035A" w:rsidP="00165CD6">
      <w:pPr>
        <w:snapToGrid w:val="0"/>
        <w:rPr>
          <w:rFonts w:ascii="Arial" w:hAnsi="Arial" w:cs="Arial"/>
          <w:sz w:val="20"/>
          <w:szCs w:val="20"/>
        </w:rPr>
      </w:pPr>
    </w:p>
    <w:p w14:paraId="3F6DD6AD" w14:textId="721B8606" w:rsidR="0025035A" w:rsidRPr="00D737BD" w:rsidRDefault="0025035A" w:rsidP="00165CD6">
      <w:pPr>
        <w:snapToGrid w:val="0"/>
        <w:rPr>
          <w:rFonts w:ascii="Arial" w:hAnsi="Arial" w:cs="Arial"/>
          <w:sz w:val="20"/>
          <w:szCs w:val="20"/>
        </w:rPr>
      </w:pPr>
    </w:p>
    <w:p w14:paraId="24F1839A" w14:textId="77777777" w:rsidR="0025035A" w:rsidRPr="00D737BD" w:rsidRDefault="0025035A" w:rsidP="00165CD6">
      <w:pPr>
        <w:snapToGrid w:val="0"/>
        <w:rPr>
          <w:rFonts w:ascii="Arial" w:hAnsi="Arial" w:cs="Arial"/>
          <w:sz w:val="20"/>
          <w:szCs w:val="20"/>
        </w:rPr>
      </w:pPr>
    </w:p>
    <w:p w14:paraId="319D0B75" w14:textId="77777777" w:rsidR="008423CB" w:rsidRPr="00D737BD" w:rsidRDefault="008423CB" w:rsidP="000D6861">
      <w:pPr>
        <w:snapToGrid w:val="0"/>
        <w:rPr>
          <w:rFonts w:ascii="Arial" w:hAnsi="Arial" w:cs="Arial"/>
          <w:color w:val="000000" w:themeColor="text1"/>
          <w:sz w:val="20"/>
          <w:szCs w:val="20"/>
        </w:rPr>
      </w:pPr>
    </w:p>
    <w:p w14:paraId="2F0AFA66" w14:textId="77777777" w:rsidR="008423CB" w:rsidRPr="00D737BD" w:rsidRDefault="008423CB" w:rsidP="000D6861">
      <w:pPr>
        <w:snapToGrid w:val="0"/>
        <w:rPr>
          <w:rFonts w:ascii="Arial" w:hAnsi="Arial" w:cs="Arial"/>
          <w:color w:val="000000" w:themeColor="text1"/>
          <w:sz w:val="20"/>
          <w:szCs w:val="20"/>
        </w:rPr>
      </w:pPr>
    </w:p>
    <w:p w14:paraId="28880DE0" w14:textId="77777777" w:rsidR="008423CB" w:rsidRPr="00D737BD" w:rsidRDefault="008423CB" w:rsidP="000D6861">
      <w:pPr>
        <w:snapToGrid w:val="0"/>
        <w:rPr>
          <w:rFonts w:ascii="Arial" w:hAnsi="Arial" w:cs="Arial"/>
          <w:color w:val="000000" w:themeColor="text1"/>
          <w:sz w:val="20"/>
          <w:szCs w:val="20"/>
        </w:rPr>
      </w:pPr>
    </w:p>
    <w:p w14:paraId="43E7997E" w14:textId="425DB193" w:rsidR="000D6861" w:rsidRPr="00630B5A" w:rsidRDefault="000D6861" w:rsidP="000D6861">
      <w:pPr>
        <w:snapToGrid w:val="0"/>
        <w:rPr>
          <w:rFonts w:ascii="Arial" w:hAnsi="Arial" w:cs="Arial"/>
          <w:color w:val="000000" w:themeColor="text1"/>
          <w:sz w:val="20"/>
          <w:szCs w:val="20"/>
        </w:rPr>
      </w:pPr>
      <w:r w:rsidRPr="00B37FA7">
        <w:rPr>
          <w:rFonts w:ascii="Arial" w:hAnsi="Arial" w:cs="Arial" w:hint="eastAsia"/>
          <w:color w:val="000000" w:themeColor="text1"/>
          <w:sz w:val="20"/>
          <w:szCs w:val="20"/>
        </w:rPr>
        <w:t>□</w:t>
      </w:r>
      <w:r w:rsidRPr="00B37FA7">
        <w:rPr>
          <w:rFonts w:ascii="Arial" w:hAnsi="Arial" w:cs="Arial"/>
          <w:color w:val="000000" w:themeColor="text1"/>
          <w:sz w:val="20"/>
          <w:szCs w:val="20"/>
        </w:rPr>
        <w:t xml:space="preserve"> (</w:t>
      </w:r>
      <w:r w:rsidRPr="00B37FA7">
        <w:rPr>
          <w:rFonts w:ascii="Arial" w:hAnsi="Arial" w:cs="Arial"/>
          <w:i/>
          <w:iCs/>
          <w:color w:val="000000" w:themeColor="text1"/>
          <w:sz w:val="20"/>
          <w:szCs w:val="20"/>
        </w:rPr>
        <w:t>Applicable to a proposed custodian which is not currently acting as custodian for SFC-registered private OFC(s)</w:t>
      </w:r>
      <w:r w:rsidRPr="00B37FA7">
        <w:rPr>
          <w:rFonts w:ascii="Arial" w:hAnsi="Arial" w:cs="Arial"/>
          <w:color w:val="000000" w:themeColor="text1"/>
          <w:sz w:val="20"/>
          <w:szCs w:val="20"/>
        </w:rPr>
        <w:t>) We consent / do not consent* to the disclosure of our name on the SFC</w:t>
      </w:r>
      <w:proofErr w:type="gramStart"/>
      <w:r w:rsidRPr="00B37FA7">
        <w:rPr>
          <w:rFonts w:ascii="Arial" w:hAnsi="Arial" w:cs="Arial"/>
          <w:color w:val="000000" w:themeColor="text1"/>
          <w:sz w:val="20"/>
          <w:szCs w:val="20"/>
        </w:rPr>
        <w:t>’</w:t>
      </w:r>
      <w:proofErr w:type="gramEnd"/>
      <w:r w:rsidRPr="00B37FA7">
        <w:rPr>
          <w:rFonts w:ascii="Arial" w:hAnsi="Arial" w:cs="Arial"/>
          <w:color w:val="000000" w:themeColor="text1"/>
          <w:sz w:val="20"/>
          <w:szCs w:val="20"/>
        </w:rPr>
        <w:t>s website as a custodian of a private OFC.</w:t>
      </w:r>
      <w:r w:rsidRPr="00B37FA7">
        <w:rPr>
          <w:rFonts w:ascii="Arial" w:hAnsi="Arial" w:cs="Arial"/>
          <w:b/>
          <w:bCs/>
          <w:color w:val="000000" w:themeColor="text1"/>
          <w:sz w:val="20"/>
          <w:szCs w:val="20"/>
        </w:rPr>
        <w:t xml:space="preserve"> </w:t>
      </w:r>
      <w:r w:rsidRPr="00B37FA7">
        <w:rPr>
          <w:rFonts w:ascii="Arial" w:hAnsi="Arial" w:cs="Arial"/>
          <w:color w:val="000000" w:themeColor="text1"/>
          <w:sz w:val="20"/>
          <w:szCs w:val="20"/>
        </w:rPr>
        <w:t>We will notify the SFC in writing if we wish to revise our position on such disclosure.</w:t>
      </w:r>
    </w:p>
    <w:p w14:paraId="248A967B" w14:textId="75466D3A" w:rsidR="008423CB" w:rsidRDefault="008423CB" w:rsidP="00165CD6">
      <w:pPr>
        <w:snapToGrid w:val="0"/>
        <w:rPr>
          <w:rFonts w:ascii="Arial" w:hAnsi="Arial" w:cs="Arial"/>
          <w:sz w:val="20"/>
          <w:szCs w:val="20"/>
        </w:rPr>
      </w:pPr>
    </w:p>
    <w:p w14:paraId="29D9384B" w14:textId="77777777" w:rsidR="008423CB" w:rsidRDefault="008423CB" w:rsidP="00165CD6">
      <w:pPr>
        <w:snapToGrid w:val="0"/>
        <w:rPr>
          <w:rFonts w:ascii="Arial" w:hAnsi="Arial" w:cs="Arial"/>
          <w:sz w:val="20"/>
          <w:szCs w:val="20"/>
        </w:rPr>
      </w:pPr>
    </w:p>
    <w:p w14:paraId="3A0F5C96" w14:textId="77777777" w:rsidR="00165CD6" w:rsidRPr="007B75A4" w:rsidRDefault="00165CD6" w:rsidP="007B75A4">
      <w:pPr>
        <w:rPr>
          <w:rFonts w:ascii="新細明體" w:hAnsi="新細明體"/>
          <w:b/>
          <w:sz w:val="20"/>
        </w:rPr>
      </w:pPr>
    </w:p>
    <w:p w14:paraId="1A3BBDCB" w14:textId="77777777"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14:paraId="5339AD20" w14:textId="77777777" w:rsidTr="007B75A4">
        <w:tc>
          <w:tcPr>
            <w:tcW w:w="3042" w:type="dxa"/>
            <w:tcBorders>
              <w:top w:val="nil"/>
              <w:left w:val="nil"/>
              <w:bottom w:val="nil"/>
              <w:right w:val="nil"/>
            </w:tcBorders>
            <w:vAlign w:val="center"/>
          </w:tcPr>
          <w:p w14:paraId="00ECE765"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1B75CE95"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1182E926"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6370C9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8E9E9E2"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70BE651B"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4D9A281C" w14:textId="77777777" w:rsidTr="007B75A4">
        <w:trPr>
          <w:trHeight w:val="231"/>
        </w:trPr>
        <w:tc>
          <w:tcPr>
            <w:tcW w:w="3042" w:type="dxa"/>
            <w:tcBorders>
              <w:top w:val="nil"/>
              <w:left w:val="nil"/>
              <w:bottom w:val="nil"/>
              <w:right w:val="nil"/>
            </w:tcBorders>
          </w:tcPr>
          <w:p w14:paraId="66B38940"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10A55A48"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2854390"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D7DC92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D9993FD"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7CF0FB4"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05269A29" w14:textId="77777777" w:rsidTr="007B75A4">
        <w:trPr>
          <w:trHeight w:val="22"/>
        </w:trPr>
        <w:tc>
          <w:tcPr>
            <w:tcW w:w="3042" w:type="dxa"/>
            <w:tcBorders>
              <w:top w:val="nil"/>
              <w:left w:val="nil"/>
              <w:bottom w:val="nil"/>
              <w:right w:val="nil"/>
            </w:tcBorders>
          </w:tcPr>
          <w:p w14:paraId="2E018B19"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0C41F828"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9D9C13D"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1D72F88"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7473D3E"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30515EA"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3600754D" w14:textId="77777777" w:rsidTr="007B75A4">
        <w:trPr>
          <w:trHeight w:val="42"/>
        </w:trPr>
        <w:tc>
          <w:tcPr>
            <w:tcW w:w="3042" w:type="dxa"/>
            <w:tcBorders>
              <w:top w:val="nil"/>
              <w:left w:val="nil"/>
              <w:bottom w:val="nil"/>
              <w:right w:val="nil"/>
            </w:tcBorders>
          </w:tcPr>
          <w:p w14:paraId="34F4DCCE"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30C7905F"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2FA5590"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8B17957"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B88B42F"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66751DAD"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94B1E3E" w14:textId="77777777" w:rsidTr="007B75A4">
        <w:trPr>
          <w:trHeight w:val="22"/>
        </w:trPr>
        <w:tc>
          <w:tcPr>
            <w:tcW w:w="3042" w:type="dxa"/>
            <w:tcBorders>
              <w:top w:val="nil"/>
              <w:left w:val="nil"/>
              <w:bottom w:val="nil"/>
              <w:right w:val="nil"/>
            </w:tcBorders>
          </w:tcPr>
          <w:p w14:paraId="4AA0E3B0"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194BB32D"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8258FD5"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40B80A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8522DF9"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3BA9DF9" w14:textId="77777777" w:rsidR="002B79AE" w:rsidRPr="00062AC8" w:rsidRDefault="002B79AE" w:rsidP="00B34751">
            <w:pPr>
              <w:adjustRightInd w:val="0"/>
              <w:snapToGrid w:val="0"/>
              <w:contextualSpacing/>
              <w:rPr>
                <w:rFonts w:ascii="Arial" w:hAnsi="Arial" w:cs="Arial"/>
                <w:sz w:val="20"/>
                <w:szCs w:val="20"/>
              </w:rPr>
            </w:pPr>
          </w:p>
        </w:tc>
      </w:tr>
    </w:tbl>
    <w:p w14:paraId="71D4009E" w14:textId="77777777" w:rsidR="005F36D6" w:rsidRDefault="005F36D6" w:rsidP="002B79AE">
      <w:pPr>
        <w:pStyle w:val="NumberHeading"/>
        <w:adjustRightInd w:val="0"/>
        <w:snapToGrid w:val="0"/>
        <w:contextualSpacing/>
        <w:jc w:val="left"/>
        <w:rPr>
          <w:rFonts w:ascii="Arial" w:hAnsi="Arial" w:cs="Arial"/>
          <w:b w:val="0"/>
          <w:sz w:val="20"/>
          <w:szCs w:val="20"/>
          <w:lang w:val="en-US"/>
        </w:rPr>
      </w:pPr>
    </w:p>
    <w:p w14:paraId="6D28B444" w14:textId="77777777"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4D98931B" w14:textId="77777777"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lastRenderedPageBreak/>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14:paraId="71505D21"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311B187"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48D4494E"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130D1732" w14:textId="77777777"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783F952E" w14:textId="77777777" w:rsidR="00B437BE" w:rsidRPr="00D5719D" w:rsidRDefault="00B437BE" w:rsidP="00B437BE">
      <w:pPr>
        <w:pStyle w:val="NumberHeading"/>
        <w:adjustRightInd w:val="0"/>
        <w:snapToGrid w:val="0"/>
        <w:contextualSpacing/>
        <w:jc w:val="left"/>
        <w:rPr>
          <w:rFonts w:ascii="Arial" w:hAnsi="Arial" w:cs="Arial"/>
          <w:sz w:val="20"/>
          <w:szCs w:val="20"/>
          <w:u w:val="single"/>
        </w:rPr>
      </w:pPr>
    </w:p>
    <w:p w14:paraId="3A4AF282" w14:textId="77777777"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14:paraId="6846352C" w14:textId="77777777"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14:paraId="1CBE95DF" w14:textId="77777777" w:rsidTr="00680E53">
        <w:tc>
          <w:tcPr>
            <w:tcW w:w="3191" w:type="dxa"/>
            <w:shd w:val="clear" w:color="auto" w:fill="auto"/>
          </w:tcPr>
          <w:p w14:paraId="6872D1EB"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14:paraId="17EC04A8"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547B642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21F235EE" w14:textId="77777777" w:rsidTr="00680E53">
        <w:tc>
          <w:tcPr>
            <w:tcW w:w="3191" w:type="dxa"/>
            <w:shd w:val="clear" w:color="auto" w:fill="auto"/>
          </w:tcPr>
          <w:p w14:paraId="5688541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70EEC84"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22946EF4"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37148CE"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C02C93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1EE6700"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3EFC1281" w14:textId="77777777" w:rsidTr="00680E53">
        <w:tc>
          <w:tcPr>
            <w:tcW w:w="3191" w:type="dxa"/>
            <w:shd w:val="clear" w:color="auto" w:fill="auto"/>
          </w:tcPr>
          <w:p w14:paraId="640BB783"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08C0471" w14:textId="77777777"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14:paraId="06933374"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14:paraId="582998CB" w14:textId="77777777"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ED791A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14:paraId="675EC058" w14:textId="77777777"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3905D5DF" w14:textId="77777777" w:rsidR="00B437BE" w:rsidRDefault="00B437BE" w:rsidP="00B437BE">
      <w:pPr>
        <w:pStyle w:val="Roman"/>
        <w:numPr>
          <w:ilvl w:val="0"/>
          <w:numId w:val="0"/>
        </w:numPr>
        <w:adjustRightInd w:val="0"/>
        <w:snapToGrid w:val="0"/>
        <w:contextualSpacing/>
        <w:rPr>
          <w:rFonts w:ascii="Arial" w:hAnsi="Arial" w:cs="Arial"/>
          <w:b w:val="0"/>
          <w:i/>
          <w:sz w:val="20"/>
        </w:rPr>
      </w:pPr>
    </w:p>
    <w:p w14:paraId="2FEAA70D" w14:textId="77777777"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w:t>
      </w:r>
      <w:proofErr w:type="spellStart"/>
      <w:r w:rsidR="008F2EF7">
        <w:rPr>
          <w:rFonts w:ascii="Arial" w:hAnsi="Arial" w:cs="Arial"/>
          <w:b w:val="0"/>
          <w:sz w:val="20"/>
          <w:szCs w:val="20"/>
          <w:lang w:val="en-US"/>
        </w:rPr>
        <w:t>i</w:t>
      </w:r>
      <w:proofErr w:type="spellEnd"/>
      <w:r w:rsidR="008F2EF7">
        <w:rPr>
          <w:rFonts w:ascii="Arial" w:hAnsi="Arial" w:cs="Arial"/>
          <w:b w:val="0"/>
          <w:sz w:val="20"/>
          <w:szCs w:val="20"/>
          <w:lang w:val="en-US"/>
        </w:rPr>
        <w:t xml:space="preserve">) we have assessed the custodian’s experience, </w:t>
      </w:r>
      <w:proofErr w:type="gramStart"/>
      <w:r w:rsidR="008F2EF7">
        <w:rPr>
          <w:rFonts w:ascii="Arial" w:hAnsi="Arial" w:cs="Arial"/>
          <w:b w:val="0"/>
          <w:sz w:val="20"/>
          <w:szCs w:val="20"/>
          <w:lang w:val="en-US"/>
        </w:rPr>
        <w:t>expertise</w:t>
      </w:r>
      <w:proofErr w:type="gramEnd"/>
      <w:r w:rsidR="008F2EF7">
        <w:rPr>
          <w:rFonts w:ascii="Arial" w:hAnsi="Arial" w:cs="Arial"/>
          <w:b w:val="0"/>
          <w:sz w:val="20"/>
          <w:szCs w:val="20"/>
          <w:lang w:val="en-US"/>
        </w:rPr>
        <w:t xml:space="preserv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w:t>
      </w:r>
      <w:proofErr w:type="spellStart"/>
      <w:r w:rsidR="008F2EF7">
        <w:rPr>
          <w:rFonts w:ascii="Arial" w:hAnsi="Arial" w:cs="Arial"/>
          <w:b w:val="0"/>
          <w:sz w:val="20"/>
          <w:szCs w:val="20"/>
        </w:rPr>
        <w:t>i</w:t>
      </w:r>
      <w:proofErr w:type="spellEnd"/>
      <w:r w:rsidR="008F2EF7">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w:t>
      </w:r>
      <w:proofErr w:type="gramStart"/>
      <w:r w:rsidR="000A2E1D">
        <w:rPr>
          <w:rFonts w:ascii="Arial" w:hAnsi="Arial" w:cs="Arial"/>
          <w:b w:val="0"/>
          <w:sz w:val="20"/>
          <w:szCs w:val="20"/>
        </w:rPr>
        <w:t>invest</w:t>
      </w:r>
      <w:r>
        <w:rPr>
          <w:rFonts w:ascii="Arial" w:hAnsi="Arial" w:cs="Arial"/>
          <w:b w:val="0"/>
          <w:sz w:val="20"/>
          <w:szCs w:val="20"/>
        </w:rPr>
        <w:t>, and</w:t>
      </w:r>
      <w:proofErr w:type="gramEnd"/>
      <w:r>
        <w:rPr>
          <w:rFonts w:ascii="Arial" w:hAnsi="Arial" w:cs="Arial"/>
          <w:b w:val="0"/>
          <w:sz w:val="20"/>
          <w:szCs w:val="20"/>
        </w:rPr>
        <w:t xml:space="preserve"> is in compliance with Annex A3.  </w:t>
      </w:r>
    </w:p>
    <w:p w14:paraId="58176BCC" w14:textId="77777777" w:rsidR="00FE7AD7" w:rsidRDefault="00FE7AD7" w:rsidP="00B437BE">
      <w:pPr>
        <w:pStyle w:val="Roman"/>
        <w:numPr>
          <w:ilvl w:val="0"/>
          <w:numId w:val="0"/>
        </w:numPr>
        <w:adjustRightInd w:val="0"/>
        <w:snapToGrid w:val="0"/>
        <w:contextualSpacing/>
        <w:rPr>
          <w:rFonts w:ascii="Arial" w:hAnsi="Arial" w:cs="Arial"/>
          <w:b w:val="0"/>
          <w:sz w:val="20"/>
          <w:szCs w:val="20"/>
        </w:rPr>
      </w:pPr>
    </w:p>
    <w:p w14:paraId="158F554B" w14:textId="77777777"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14:paraId="36C7CC1A" w14:textId="77777777" w:rsidR="00FE7AD7" w:rsidRPr="00F23F16" w:rsidRDefault="00FE7AD7" w:rsidP="008B60F5">
      <w:pPr>
        <w:pStyle w:val="Roman"/>
        <w:numPr>
          <w:ilvl w:val="0"/>
          <w:numId w:val="0"/>
        </w:numPr>
        <w:adjustRightInd w:val="0"/>
        <w:snapToGrid w:val="0"/>
        <w:contextualSpacing/>
        <w:jc w:val="left"/>
        <w:rPr>
          <w:rFonts w:ascii="Arial" w:hAnsi="Arial"/>
          <w:b w:val="0"/>
          <w:sz w:val="20"/>
        </w:rPr>
      </w:pPr>
    </w:p>
    <w:p w14:paraId="29EDE194" w14:textId="77777777"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14:paraId="25F3C654" w14:textId="77777777"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14:paraId="140C5D02" w14:textId="77777777"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14:paraId="0F83AC5C" w14:textId="77777777" w:rsidTr="00680E53">
        <w:trPr>
          <w:trHeight w:val="211"/>
        </w:trPr>
        <w:tc>
          <w:tcPr>
            <w:tcW w:w="4140" w:type="dxa"/>
            <w:vAlign w:val="center"/>
          </w:tcPr>
          <w:p w14:paraId="3958DD0F" w14:textId="77777777" w:rsidR="00B437BE" w:rsidRDefault="00B437BE" w:rsidP="00680E53">
            <w:pPr>
              <w:adjustRightInd w:val="0"/>
              <w:snapToGrid w:val="0"/>
              <w:spacing w:line="240" w:lineRule="exact"/>
              <w:ind w:left="-72"/>
              <w:contextualSpacing/>
              <w:jc w:val="left"/>
              <w:rPr>
                <w:rFonts w:ascii="Arial" w:hAnsi="Arial" w:cs="Arial"/>
                <w:bCs/>
                <w:sz w:val="20"/>
              </w:rPr>
            </w:pPr>
          </w:p>
          <w:p w14:paraId="21255F4B"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31C587BB" w14:textId="77777777" w:rsidR="00B437BE" w:rsidRDefault="00B437BE" w:rsidP="00680E53">
            <w:pPr>
              <w:adjustRightInd w:val="0"/>
              <w:snapToGrid w:val="0"/>
              <w:spacing w:line="240" w:lineRule="exact"/>
              <w:contextualSpacing/>
              <w:jc w:val="left"/>
              <w:rPr>
                <w:rFonts w:ascii="Arial" w:hAnsi="Arial" w:cs="Arial"/>
                <w:sz w:val="20"/>
              </w:rPr>
            </w:pPr>
          </w:p>
          <w:p w14:paraId="01F4CF5A"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7C36EF0" w14:textId="77777777"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14:paraId="19364B4D" w14:textId="77777777" w:rsidTr="00680E53">
        <w:trPr>
          <w:trHeight w:val="16"/>
        </w:trPr>
        <w:tc>
          <w:tcPr>
            <w:tcW w:w="4140" w:type="dxa"/>
          </w:tcPr>
          <w:p w14:paraId="4977EE42"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18FC3398"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E540AFD"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0CE4A732" w14:textId="77777777" w:rsidTr="00680E53">
        <w:trPr>
          <w:trHeight w:val="16"/>
        </w:trPr>
        <w:tc>
          <w:tcPr>
            <w:tcW w:w="4140" w:type="dxa"/>
          </w:tcPr>
          <w:p w14:paraId="52F39613"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4"/>
            </w:r>
          </w:p>
        </w:tc>
        <w:tc>
          <w:tcPr>
            <w:tcW w:w="270" w:type="dxa"/>
          </w:tcPr>
          <w:p w14:paraId="65D12D38"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4C0A0C7"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4745EF7A" w14:textId="77777777" w:rsidTr="00680E53">
        <w:trPr>
          <w:trHeight w:val="413"/>
        </w:trPr>
        <w:tc>
          <w:tcPr>
            <w:tcW w:w="4140" w:type="dxa"/>
          </w:tcPr>
          <w:p w14:paraId="3AEEE5C8" w14:textId="77777777"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79F20178"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5"/>
            </w:r>
            <w:r>
              <w:rPr>
                <w:rFonts w:ascii="Arial" w:hAnsi="Arial" w:cs="Arial"/>
                <w:sz w:val="20"/>
              </w:rPr>
              <w:t xml:space="preserve"> </w:t>
            </w:r>
          </w:p>
        </w:tc>
        <w:tc>
          <w:tcPr>
            <w:tcW w:w="270" w:type="dxa"/>
          </w:tcPr>
          <w:p w14:paraId="542F544D"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6C1E39E"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7E1DADE1" w14:textId="77777777" w:rsidTr="00680E53">
        <w:trPr>
          <w:trHeight w:val="16"/>
        </w:trPr>
        <w:tc>
          <w:tcPr>
            <w:tcW w:w="4140" w:type="dxa"/>
          </w:tcPr>
          <w:p w14:paraId="6100F54F"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7CCFB74E" w14:textId="77777777"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47B822D9" w14:textId="77777777" w:rsidR="00B437BE" w:rsidRPr="00062AC8" w:rsidRDefault="00B437BE" w:rsidP="00680E53">
            <w:pPr>
              <w:adjustRightInd w:val="0"/>
              <w:snapToGrid w:val="0"/>
              <w:spacing w:line="240" w:lineRule="exact"/>
              <w:contextualSpacing/>
              <w:jc w:val="left"/>
              <w:rPr>
                <w:rFonts w:ascii="Arial" w:hAnsi="Arial" w:cs="Arial"/>
                <w:sz w:val="20"/>
              </w:rPr>
            </w:pPr>
          </w:p>
        </w:tc>
      </w:tr>
    </w:tbl>
    <w:p w14:paraId="53A482C7" w14:textId="77777777"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lastRenderedPageBreak/>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14:paraId="6939F7D0"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w:t>
      </w:r>
      <w:proofErr w:type="gramStart"/>
      <w:r>
        <w:rPr>
          <w:rFonts w:ascii="Arial" w:hAnsi="Arial" w:cs="Arial"/>
          <w:bCs/>
          <w:i/>
          <w:sz w:val="20"/>
        </w:rPr>
        <w:t>skill</w:t>
      </w:r>
      <w:proofErr w:type="gramEnd"/>
      <w:r>
        <w:rPr>
          <w:rFonts w:ascii="Arial" w:hAnsi="Arial" w:cs="Arial"/>
          <w:bCs/>
          <w:i/>
          <w:sz w:val="20"/>
        </w:rPr>
        <w:t xml:space="preserve">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6FE4D980" w14:textId="77777777" w:rsidR="00B437BE" w:rsidRDefault="00B437BE" w:rsidP="00B437BE">
      <w:pPr>
        <w:snapToGrid w:val="0"/>
        <w:spacing w:line="240" w:lineRule="exact"/>
        <w:ind w:left="360"/>
        <w:contextualSpacing/>
        <w:jc w:val="left"/>
        <w:rPr>
          <w:rFonts w:ascii="Arial" w:hAnsi="Arial" w:cs="Arial"/>
          <w:bCs/>
          <w:i/>
          <w:sz w:val="20"/>
        </w:rPr>
      </w:pPr>
    </w:p>
    <w:p w14:paraId="3978F5C4"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70793A30" w14:textId="77777777" w:rsidR="00B437BE" w:rsidRPr="004C52CB" w:rsidRDefault="00B437BE" w:rsidP="00B437BE">
      <w:pPr>
        <w:snapToGrid w:val="0"/>
        <w:spacing w:line="240" w:lineRule="exact"/>
        <w:contextualSpacing/>
        <w:jc w:val="left"/>
        <w:rPr>
          <w:rFonts w:ascii="Arial" w:hAnsi="Arial" w:cs="Arial"/>
          <w:bCs/>
          <w:i/>
          <w:sz w:val="20"/>
        </w:rPr>
      </w:pPr>
    </w:p>
    <w:p w14:paraId="75BA4968"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w:t>
      </w:r>
      <w:proofErr w:type="gramStart"/>
      <w:r>
        <w:rPr>
          <w:rFonts w:ascii="Arial" w:hAnsi="Arial" w:cs="Arial"/>
          <w:bCs/>
          <w:i/>
          <w:sz w:val="20"/>
        </w:rPr>
        <w:t>skill</w:t>
      </w:r>
      <w:proofErr w:type="gramEnd"/>
      <w:r>
        <w:rPr>
          <w:rFonts w:ascii="Arial" w:hAnsi="Arial" w:cs="Arial"/>
          <w:bCs/>
          <w:i/>
          <w:sz w:val="20"/>
        </w:rPr>
        <w:t xml:space="preserve"> and diligence to oversee the activities of the custodian as part of their overall duty to oversee the operations of the OFC. </w:t>
      </w:r>
    </w:p>
    <w:p w14:paraId="069F124C"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1F8D964C" w14:textId="77777777"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14:paraId="15CBAD4A"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41C3B4E4" w14:textId="77777777"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14:paraId="0BFF73D6"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620B8686" w14:textId="77777777"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14:paraId="6F349BD8"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504B8D27"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 xml:space="preserve">Resources: possession of relevant knowledge, skills, qualifications, experiences, </w:t>
      </w:r>
      <w:proofErr w:type="gramStart"/>
      <w:r w:rsidRPr="00F23F16">
        <w:rPr>
          <w:rFonts w:ascii="Arial" w:hAnsi="Arial"/>
          <w:b w:val="0"/>
          <w:sz w:val="20"/>
        </w:rPr>
        <w:t>resources</w:t>
      </w:r>
      <w:proofErr w:type="gramEnd"/>
      <w:r w:rsidRPr="00F23F16">
        <w:rPr>
          <w:rFonts w:ascii="Arial" w:hAnsi="Arial"/>
          <w:b w:val="0"/>
          <w:sz w:val="20"/>
        </w:rPr>
        <w:t xml:space="preserve">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14:paraId="7D72E95B"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3C6F403E"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130071D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131C7E2E"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47217736"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69E73DEA"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673F180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7A8A3642"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23508122" w14:textId="77777777" w:rsidR="00B437BE" w:rsidRPr="00F23F16" w:rsidRDefault="00B437BE" w:rsidP="00B437BE">
      <w:pPr>
        <w:pStyle w:val="NumberHeading"/>
        <w:adjustRightInd w:val="0"/>
        <w:snapToGrid w:val="0"/>
        <w:ind w:left="720"/>
        <w:contextualSpacing/>
        <w:jc w:val="left"/>
        <w:rPr>
          <w:rFonts w:ascii="Arial" w:hAnsi="Arial"/>
          <w:b w:val="0"/>
          <w:sz w:val="20"/>
        </w:rPr>
      </w:pPr>
    </w:p>
    <w:p w14:paraId="6276B244" w14:textId="77777777"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14:paraId="7EA1CE64"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2077BD8E"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2CAFA15E" w14:textId="77777777"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68CE5023"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w:t>
      </w:r>
      <w:proofErr w:type="gramStart"/>
      <w:r w:rsidRPr="00F23F16">
        <w:rPr>
          <w:rFonts w:ascii="Arial" w:hAnsi="Arial"/>
          <w:b w:val="0"/>
          <w:sz w:val="20"/>
        </w:rPr>
        <w:t>OFC</w:t>
      </w:r>
      <w:proofErr w:type="gramEnd"/>
      <w:r w:rsidRPr="00F23F16">
        <w:rPr>
          <w:rFonts w:ascii="Arial" w:hAnsi="Arial"/>
          <w:b w:val="0"/>
          <w:sz w:val="20"/>
        </w:rPr>
        <w:t xml:space="preserve"> and regulatory bodies.  </w:t>
      </w:r>
    </w:p>
    <w:p w14:paraId="4DE5495F" w14:textId="77777777"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14:paraId="703CA89C" w14:textId="77777777"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621D667A"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1CF12F43"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 xml:space="preserve">Due diligence: selection and due diligence of third parties engaged, including an assessment on their competency, regulatory and financial status, and capabilities in discharging their </w:t>
      </w:r>
      <w:r w:rsidRPr="00F23F16">
        <w:rPr>
          <w:rFonts w:ascii="Arial" w:hAnsi="Arial"/>
          <w:b w:val="0"/>
          <w:sz w:val="20"/>
        </w:rPr>
        <w:lastRenderedPageBreak/>
        <w:t>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6BAEE81E"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300BAB6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4ABA720B"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6DB5E69C"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765CEDF9"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66225AAC" w14:textId="77777777" w:rsidR="00B437BE" w:rsidRPr="0085567B" w:rsidRDefault="00B437BE" w:rsidP="00B437BE">
      <w:pPr>
        <w:tabs>
          <w:tab w:val="left" w:pos="450"/>
          <w:tab w:val="left" w:pos="990"/>
          <w:tab w:val="left" w:pos="1440"/>
          <w:tab w:val="left" w:pos="1890"/>
        </w:tabs>
        <w:rPr>
          <w:rFonts w:ascii="Arial" w:hAnsi="Arial" w:cs="Arial"/>
          <w:sz w:val="22"/>
          <w:szCs w:val="22"/>
          <w:u w:val="single"/>
        </w:rPr>
      </w:pPr>
    </w:p>
    <w:p w14:paraId="4EFD6402" w14:textId="77777777"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14:paraId="69F26D4D" w14:textId="77777777" w:rsidR="00B437BE" w:rsidRPr="002844EF" w:rsidRDefault="00B437BE" w:rsidP="004B7238">
      <w:pPr>
        <w:pStyle w:val="Heading3"/>
        <w:numPr>
          <w:ilvl w:val="0"/>
          <w:numId w:val="0"/>
        </w:numPr>
        <w:ind w:left="1440"/>
      </w:pPr>
      <w:r>
        <w:t xml:space="preserve"> </w:t>
      </w:r>
    </w:p>
    <w:p w14:paraId="1458153E" w14:textId="77777777" w:rsidR="00B437BE" w:rsidRPr="00B37FA7" w:rsidRDefault="006F1C58" w:rsidP="004B7238">
      <w:pPr>
        <w:pStyle w:val="Heading3"/>
        <w:rPr>
          <w:b w:val="0"/>
          <w:bCs w:val="0"/>
        </w:rPr>
      </w:pPr>
      <w:r w:rsidRPr="00B37FA7">
        <w:rPr>
          <w:b w:val="0"/>
          <w:bCs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B37FA7">
        <w:rPr>
          <w:b w:val="0"/>
          <w:bCs w:val="0"/>
        </w:rPr>
        <w:t xml:space="preserve">egregation of </w:t>
      </w:r>
      <w:r w:rsidR="00F0209E" w:rsidRPr="00B37FA7">
        <w:rPr>
          <w:b w:val="0"/>
          <w:bCs w:val="0"/>
        </w:rPr>
        <w:t xml:space="preserve">the </w:t>
      </w:r>
      <w:r w:rsidRPr="00B37FA7">
        <w:rPr>
          <w:b w:val="0"/>
          <w:bCs w:val="0"/>
        </w:rPr>
        <w:t xml:space="preserve">scheme property </w:t>
      </w:r>
      <w:r w:rsidR="00B437BE" w:rsidRPr="00B37FA7">
        <w:rPr>
          <w:b w:val="0"/>
          <w:bCs w:val="0"/>
        </w:rPr>
        <w:t>of the OFC from:</w:t>
      </w:r>
    </w:p>
    <w:p w14:paraId="12339F14" w14:textId="77777777" w:rsidR="00B437BE" w:rsidRPr="00B37FA7"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B37FA7">
        <w:rPr>
          <w:rFonts w:ascii="Arial" w:hAnsi="Arial" w:cs="Arial"/>
          <w:sz w:val="20"/>
          <w:szCs w:val="20"/>
        </w:rPr>
        <w:t xml:space="preserve">the </w:t>
      </w:r>
      <w:r w:rsidR="006F1C58" w:rsidRPr="00B37FA7">
        <w:rPr>
          <w:rFonts w:ascii="Arial" w:hAnsi="Arial" w:cs="Arial"/>
          <w:sz w:val="20"/>
          <w:szCs w:val="20"/>
        </w:rPr>
        <w:t xml:space="preserve">assets of the </w:t>
      </w:r>
      <w:r w:rsidRPr="00B37FA7">
        <w:rPr>
          <w:rFonts w:ascii="Arial" w:hAnsi="Arial" w:cs="Arial"/>
          <w:sz w:val="20"/>
          <w:szCs w:val="20"/>
        </w:rPr>
        <w:t>investment manager</w:t>
      </w:r>
      <w:r w:rsidR="006F1C58" w:rsidRPr="00B37FA7">
        <w:rPr>
          <w:rFonts w:ascii="Arial" w:hAnsi="Arial" w:cs="Arial"/>
          <w:sz w:val="20"/>
          <w:szCs w:val="20"/>
        </w:rPr>
        <w:t xml:space="preserve"> of the OFC and its </w:t>
      </w:r>
      <w:proofErr w:type="gramStart"/>
      <w:r w:rsidR="006F1C58" w:rsidRPr="00B37FA7">
        <w:rPr>
          <w:rFonts w:ascii="Arial" w:hAnsi="Arial" w:cs="Arial"/>
          <w:sz w:val="20"/>
          <w:szCs w:val="20"/>
        </w:rPr>
        <w:t>affiliates</w:t>
      </w:r>
      <w:r w:rsidRPr="00B37FA7">
        <w:rPr>
          <w:rFonts w:ascii="Arial" w:hAnsi="Arial" w:cs="Arial"/>
          <w:sz w:val="20"/>
          <w:szCs w:val="20"/>
        </w:rPr>
        <w:t>;</w:t>
      </w:r>
      <w:proofErr w:type="gramEnd"/>
    </w:p>
    <w:p w14:paraId="616A748A" w14:textId="77777777" w:rsidR="00B437BE" w:rsidRPr="00B37FA7"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B37FA7">
        <w:rPr>
          <w:rFonts w:ascii="Arial" w:hAnsi="Arial" w:cs="Arial"/>
          <w:sz w:val="20"/>
          <w:szCs w:val="20"/>
        </w:rPr>
        <w:t xml:space="preserve">the assets of </w:t>
      </w:r>
      <w:r w:rsidR="006F1C58" w:rsidRPr="00B37FA7">
        <w:rPr>
          <w:rFonts w:ascii="Arial" w:hAnsi="Arial" w:cs="Arial"/>
          <w:sz w:val="20"/>
          <w:szCs w:val="20"/>
        </w:rPr>
        <w:t>a</w:t>
      </w:r>
      <w:r w:rsidRPr="00B37FA7">
        <w:rPr>
          <w:rFonts w:ascii="Arial" w:hAnsi="Arial" w:cs="Arial"/>
          <w:sz w:val="20"/>
          <w:szCs w:val="20"/>
        </w:rPr>
        <w:t xml:space="preserve"> sub-custodian</w:t>
      </w:r>
      <w:r w:rsidR="006F1C58" w:rsidRPr="00B37FA7">
        <w:rPr>
          <w:rFonts w:ascii="Arial" w:hAnsi="Arial" w:cs="Arial"/>
          <w:sz w:val="20"/>
          <w:szCs w:val="20"/>
        </w:rPr>
        <w:t>, if any,</w:t>
      </w:r>
      <w:r w:rsidRPr="00B37FA7">
        <w:rPr>
          <w:rFonts w:ascii="Arial" w:hAnsi="Arial" w:cs="Arial"/>
          <w:sz w:val="20"/>
          <w:szCs w:val="20"/>
        </w:rPr>
        <w:t xml:space="preserve"> throughout the custody chain; and  </w:t>
      </w:r>
    </w:p>
    <w:p w14:paraId="4C05CDC4" w14:textId="77777777" w:rsidR="00B437BE" w:rsidRPr="00B37FA7"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B37FA7">
        <w:rPr>
          <w:rFonts w:ascii="Arial" w:hAnsi="Arial" w:cs="Arial"/>
          <w:sz w:val="20"/>
          <w:szCs w:val="20"/>
        </w:rPr>
        <w:t>the assets of other clients of the custodian throughout the custody chain.</w:t>
      </w:r>
    </w:p>
    <w:p w14:paraId="15B3A6CE" w14:textId="77777777" w:rsidR="00B437BE" w:rsidRPr="00B37FA7" w:rsidRDefault="00B437BE" w:rsidP="004B7238">
      <w:pPr>
        <w:pStyle w:val="Heading3"/>
        <w:numPr>
          <w:ilvl w:val="0"/>
          <w:numId w:val="0"/>
        </w:numPr>
        <w:ind w:left="1440"/>
        <w:rPr>
          <w:b w:val="0"/>
          <w:bCs w:val="0"/>
        </w:rPr>
      </w:pPr>
    </w:p>
    <w:p w14:paraId="2812F512" w14:textId="77777777" w:rsidR="00B437BE" w:rsidRPr="00B37FA7" w:rsidRDefault="00B437BE" w:rsidP="004B7238">
      <w:pPr>
        <w:pStyle w:val="Heading3"/>
        <w:rPr>
          <w:b w:val="0"/>
          <w:bCs w:val="0"/>
        </w:rPr>
      </w:pPr>
      <w:r w:rsidRPr="00B37FA7">
        <w:rPr>
          <w:b w:val="0"/>
          <w:bCs w:val="0"/>
        </w:rPr>
        <w:t>Establishment of proper and appropriate record-keeping requirements</w:t>
      </w:r>
    </w:p>
    <w:p w14:paraId="7A506AE8" w14:textId="77777777" w:rsidR="00B437BE" w:rsidRPr="00B37FA7" w:rsidRDefault="00B437BE" w:rsidP="004B7238">
      <w:pPr>
        <w:pStyle w:val="Heading3"/>
        <w:numPr>
          <w:ilvl w:val="0"/>
          <w:numId w:val="0"/>
        </w:numPr>
        <w:ind w:left="1440"/>
        <w:rPr>
          <w:b w:val="0"/>
          <w:bCs w:val="0"/>
        </w:rPr>
      </w:pPr>
    </w:p>
    <w:p w14:paraId="7A224F66" w14:textId="77777777" w:rsidR="00B437BE" w:rsidRPr="00B37FA7" w:rsidRDefault="00B437BE" w:rsidP="004B7238">
      <w:pPr>
        <w:pStyle w:val="Heading3"/>
        <w:rPr>
          <w:b w:val="0"/>
          <w:bCs w:val="0"/>
        </w:rPr>
      </w:pPr>
      <w:r w:rsidRPr="00B37FA7">
        <w:rPr>
          <w:b w:val="0"/>
          <w:bCs w:val="0"/>
        </w:rPr>
        <w:t>Segregation of duties in the custodian’s operations.</w:t>
      </w:r>
      <w:r w:rsidRPr="00B37FA7">
        <w:rPr>
          <w:b w:val="0"/>
          <w:bCs w:val="0"/>
        </w:rPr>
        <w:br/>
      </w:r>
    </w:p>
    <w:p w14:paraId="114CE57B" w14:textId="77777777" w:rsidR="00B437BE" w:rsidRPr="00B37FA7" w:rsidRDefault="00B437BE" w:rsidP="004B7238">
      <w:pPr>
        <w:pStyle w:val="Heading3"/>
        <w:rPr>
          <w:b w:val="0"/>
          <w:bCs w:val="0"/>
        </w:rPr>
      </w:pPr>
      <w:r w:rsidRPr="00B37FA7">
        <w:rPr>
          <w:b w:val="0"/>
          <w:bCs w:val="0"/>
        </w:rPr>
        <w:t>Safeguard of physical assets of the OFC.</w:t>
      </w:r>
      <w:r w:rsidRPr="00B37FA7">
        <w:rPr>
          <w:b w:val="0"/>
          <w:bCs w:val="0"/>
        </w:rPr>
        <w:br/>
      </w:r>
    </w:p>
    <w:p w14:paraId="4E0C690A" w14:textId="77777777" w:rsidR="00B437BE" w:rsidRPr="00B37FA7" w:rsidRDefault="00B437BE" w:rsidP="004B7238">
      <w:pPr>
        <w:pStyle w:val="Heading3"/>
        <w:rPr>
          <w:b w:val="0"/>
          <w:bCs w:val="0"/>
        </w:rPr>
      </w:pPr>
      <w:r w:rsidRPr="00B37FA7">
        <w:rPr>
          <w:b w:val="0"/>
          <w:bCs w:val="0"/>
        </w:rPr>
        <w:t>Payment and asset transfer on behalf of the OFC.</w:t>
      </w:r>
      <w:r w:rsidRPr="00B37FA7">
        <w:rPr>
          <w:b w:val="0"/>
          <w:bCs w:val="0"/>
        </w:rPr>
        <w:br/>
      </w:r>
    </w:p>
    <w:p w14:paraId="4D2677CE" w14:textId="77777777" w:rsidR="00B437BE" w:rsidRPr="00B37FA7" w:rsidRDefault="00B437BE" w:rsidP="004B7238">
      <w:pPr>
        <w:pStyle w:val="Heading3"/>
        <w:rPr>
          <w:b w:val="0"/>
          <w:bCs w:val="0"/>
        </w:rPr>
      </w:pPr>
      <w:r w:rsidRPr="00B37FA7">
        <w:rPr>
          <w:b w:val="0"/>
          <w:bCs w:val="0"/>
        </w:rPr>
        <w:t xml:space="preserve">Reconciliation of </w:t>
      </w:r>
      <w:r w:rsidR="00C97C1F" w:rsidRPr="00B37FA7">
        <w:rPr>
          <w:b w:val="0"/>
          <w:bCs w:val="0"/>
        </w:rPr>
        <w:t xml:space="preserve">scheme property </w:t>
      </w:r>
      <w:r w:rsidRPr="00B37FA7">
        <w:rPr>
          <w:b w:val="0"/>
          <w:bCs w:val="0"/>
        </w:rPr>
        <w:t>against third party records on a regular basis.</w:t>
      </w:r>
      <w:r w:rsidRPr="00B37FA7">
        <w:rPr>
          <w:b w:val="0"/>
          <w:bCs w:val="0"/>
        </w:rPr>
        <w:br/>
      </w:r>
    </w:p>
    <w:p w14:paraId="57CEE523" w14:textId="77777777" w:rsidR="00B437BE" w:rsidRPr="00B37FA7" w:rsidRDefault="00B437BE" w:rsidP="004B7238">
      <w:pPr>
        <w:pStyle w:val="Heading3"/>
        <w:rPr>
          <w:b w:val="0"/>
          <w:bCs w:val="0"/>
        </w:rPr>
      </w:pPr>
      <w:r w:rsidRPr="00B37FA7">
        <w:rPr>
          <w:b w:val="0"/>
          <w:bCs w:val="0"/>
        </w:rPr>
        <w:t xml:space="preserve">Obtain sufficient and reliable information to conduct regular verification of ownership (including reconciliation between records of the custodian and the investment manager where necessary) and maintenance of comprehensive, </w:t>
      </w:r>
      <w:proofErr w:type="gramStart"/>
      <w:r w:rsidRPr="00B37FA7">
        <w:rPr>
          <w:b w:val="0"/>
          <w:bCs w:val="0"/>
        </w:rPr>
        <w:t>up-to-date</w:t>
      </w:r>
      <w:proofErr w:type="gramEnd"/>
      <w:r w:rsidRPr="00B37FA7">
        <w:rPr>
          <w:b w:val="0"/>
          <w:bCs w:val="0"/>
        </w:rPr>
        <w:t xml:space="preserve"> and accurate records for </w:t>
      </w:r>
      <w:r w:rsidR="00E045E6" w:rsidRPr="00B37FA7">
        <w:rPr>
          <w:b w:val="0"/>
          <w:bCs w:val="0"/>
        </w:rPr>
        <w:t xml:space="preserve">scheme property </w:t>
      </w:r>
      <w:r w:rsidRPr="00B37FA7">
        <w:rPr>
          <w:b w:val="0"/>
          <w:bCs w:val="0"/>
        </w:rPr>
        <w:t>of the OFC that cannot be held in custody.</w:t>
      </w:r>
      <w:r w:rsidRPr="00B37FA7">
        <w:rPr>
          <w:b w:val="0"/>
          <w:bCs w:val="0"/>
        </w:rPr>
        <w:br/>
      </w:r>
    </w:p>
    <w:p w14:paraId="37395E9C" w14:textId="77777777" w:rsidR="00B437BE" w:rsidRPr="00B37FA7" w:rsidRDefault="00B437BE" w:rsidP="004B7238">
      <w:pPr>
        <w:pStyle w:val="Heading3"/>
        <w:rPr>
          <w:b w:val="0"/>
          <w:bCs w:val="0"/>
        </w:rPr>
      </w:pPr>
      <w:r w:rsidRPr="00B37FA7">
        <w:rPr>
          <w:b w:val="0"/>
          <w:bCs w:val="0"/>
        </w:rPr>
        <w:t xml:space="preserve">Proper registration of the OFC’s </w:t>
      </w:r>
      <w:r w:rsidR="00E045E6" w:rsidRPr="00B37FA7">
        <w:rPr>
          <w:b w:val="0"/>
          <w:bCs w:val="0"/>
        </w:rPr>
        <w:t>scheme property</w:t>
      </w:r>
      <w:r w:rsidRPr="00B37FA7">
        <w:rPr>
          <w:b w:val="0"/>
          <w:bCs w:val="0"/>
        </w:rPr>
        <w:t>.</w:t>
      </w:r>
      <w:r w:rsidRPr="00B37FA7">
        <w:rPr>
          <w:b w:val="0"/>
          <w:bCs w:val="0"/>
        </w:rPr>
        <w:br/>
      </w:r>
    </w:p>
    <w:p w14:paraId="2EEF59EB" w14:textId="77777777" w:rsidR="00B437BE" w:rsidRPr="00B37FA7" w:rsidRDefault="00B437BE" w:rsidP="004B7238">
      <w:pPr>
        <w:pStyle w:val="Heading3"/>
        <w:rPr>
          <w:b w:val="0"/>
          <w:bCs w:val="0"/>
        </w:rPr>
      </w:pPr>
      <w:r w:rsidRPr="00B37FA7">
        <w:rPr>
          <w:b w:val="0"/>
          <w:bCs w:val="0"/>
        </w:rPr>
        <w:t xml:space="preserve">Assessment and monitoring of custody risk with adequate organizational arrangement to minimize risk of loss. </w:t>
      </w:r>
    </w:p>
    <w:p w14:paraId="2F595EA5" w14:textId="77777777" w:rsidR="00B437BE" w:rsidRPr="00B37FA7" w:rsidRDefault="00B437BE" w:rsidP="004B7238">
      <w:pPr>
        <w:pStyle w:val="Heading3"/>
        <w:numPr>
          <w:ilvl w:val="0"/>
          <w:numId w:val="0"/>
        </w:numPr>
        <w:ind w:left="1440"/>
        <w:rPr>
          <w:b w:val="0"/>
          <w:bCs w:val="0"/>
        </w:rPr>
      </w:pPr>
    </w:p>
    <w:p w14:paraId="1290A45B" w14:textId="77777777" w:rsidR="00B437BE" w:rsidRPr="00B37FA7" w:rsidRDefault="00B437BE" w:rsidP="004B7238">
      <w:pPr>
        <w:pStyle w:val="Heading3"/>
        <w:rPr>
          <w:b w:val="0"/>
          <w:bCs w:val="0"/>
        </w:rPr>
      </w:pPr>
      <w:r w:rsidRPr="00B37FA7">
        <w:rPr>
          <w:b w:val="0"/>
          <w:bCs w:val="0"/>
        </w:rPr>
        <w:t xml:space="preserve">Escalation and rectification procedures on issues and exceptions identified. </w:t>
      </w:r>
    </w:p>
    <w:p w14:paraId="51FDE451" w14:textId="77777777" w:rsidR="00B437BE" w:rsidRPr="00B37FA7" w:rsidRDefault="00B437BE" w:rsidP="004B7238">
      <w:pPr>
        <w:pStyle w:val="Heading3"/>
        <w:numPr>
          <w:ilvl w:val="0"/>
          <w:numId w:val="0"/>
        </w:numPr>
        <w:ind w:left="1440"/>
        <w:rPr>
          <w:b w:val="0"/>
          <w:bCs w:val="0"/>
        </w:rPr>
      </w:pPr>
    </w:p>
    <w:p w14:paraId="142CC62E" w14:textId="77777777" w:rsidR="00B437BE" w:rsidRPr="00B37FA7" w:rsidRDefault="00B437BE" w:rsidP="004B7238">
      <w:pPr>
        <w:pStyle w:val="Heading3"/>
        <w:rPr>
          <w:b w:val="0"/>
          <w:bCs w:val="0"/>
        </w:rPr>
      </w:pPr>
      <w:r w:rsidRPr="00B37FA7">
        <w:rPr>
          <w:b w:val="0"/>
          <w:bCs w:val="0"/>
        </w:rPr>
        <w:t xml:space="preserve">Booking of all cash of the OFC in the cash accounts of the OFC. </w:t>
      </w:r>
    </w:p>
    <w:p w14:paraId="14BB8285" w14:textId="77777777" w:rsidR="00B437BE" w:rsidRPr="00B37FA7" w:rsidRDefault="00B437BE" w:rsidP="004B7238">
      <w:pPr>
        <w:pStyle w:val="Heading3"/>
        <w:numPr>
          <w:ilvl w:val="0"/>
          <w:numId w:val="0"/>
        </w:numPr>
        <w:ind w:left="1440"/>
        <w:rPr>
          <w:b w:val="0"/>
          <w:bCs w:val="0"/>
        </w:rPr>
      </w:pPr>
    </w:p>
    <w:p w14:paraId="788AD771" w14:textId="77777777" w:rsidR="00B437BE" w:rsidRPr="00B37FA7" w:rsidRDefault="00B437BE" w:rsidP="004B7238">
      <w:pPr>
        <w:pStyle w:val="Heading3"/>
        <w:rPr>
          <w:b w:val="0"/>
          <w:bCs w:val="0"/>
        </w:rPr>
      </w:pPr>
      <w:r w:rsidRPr="00B37FA7">
        <w:rPr>
          <w:b w:val="0"/>
          <w:bCs w:val="0"/>
        </w:rPr>
        <w:t>Accuracy of cash record and cash reconciliation against third party, such as reconciliation of its own records with records of the investment manager on a frequent basis.</w:t>
      </w:r>
    </w:p>
    <w:p w14:paraId="017813EC" w14:textId="77777777"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lastRenderedPageBreak/>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14:paraId="76A10099" w14:textId="77777777" w:rsidR="002B79AE" w:rsidRPr="007B75A4" w:rsidRDefault="002B79AE" w:rsidP="002B79AE">
      <w:pPr>
        <w:pStyle w:val="NumberHeading"/>
        <w:adjustRightInd w:val="0"/>
        <w:snapToGrid w:val="0"/>
        <w:contextualSpacing/>
        <w:jc w:val="left"/>
        <w:rPr>
          <w:rFonts w:ascii="Arial" w:hAnsi="Arial"/>
          <w:sz w:val="20"/>
        </w:rPr>
      </w:pPr>
    </w:p>
    <w:p w14:paraId="19A0F2CF" w14:textId="77777777"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4E8FAC91" w14:textId="77777777" w:rsidR="00B477A2" w:rsidRPr="00062AC8" w:rsidRDefault="00B477A2" w:rsidP="00B477A2">
      <w:pPr>
        <w:snapToGrid w:val="0"/>
        <w:spacing w:line="240" w:lineRule="exact"/>
        <w:contextualSpacing/>
        <w:jc w:val="left"/>
        <w:rPr>
          <w:rFonts w:ascii="Arial" w:hAnsi="Arial" w:cs="Arial"/>
          <w:bCs/>
          <w:sz w:val="20"/>
          <w:u w:val="single"/>
        </w:rPr>
      </w:pPr>
    </w:p>
    <w:p w14:paraId="78DC0772" w14:textId="77777777"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14:paraId="2C169946" w14:textId="77777777"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14:paraId="7A02EBD1" w14:textId="77777777" w:rsidR="00B477A2" w:rsidRDefault="00B477A2" w:rsidP="00B477A2">
      <w:pPr>
        <w:snapToGrid w:val="0"/>
        <w:spacing w:line="240" w:lineRule="exact"/>
        <w:contextualSpacing/>
        <w:jc w:val="left"/>
        <w:rPr>
          <w:rFonts w:ascii="Arial" w:hAnsi="Arial" w:cs="Arial"/>
          <w:bCs/>
          <w:sz w:val="20"/>
          <w:u w:val="single"/>
        </w:rPr>
      </w:pPr>
    </w:p>
    <w:p w14:paraId="5D1DA583" w14:textId="77777777"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556384B4" w14:textId="77777777" w:rsidR="00B477A2" w:rsidRPr="00BE35C4" w:rsidRDefault="00B477A2" w:rsidP="00B477A2">
      <w:pPr>
        <w:pStyle w:val="NumberHeading"/>
        <w:adjustRightInd w:val="0"/>
        <w:snapToGrid w:val="0"/>
        <w:ind w:firstLine="300"/>
        <w:contextualSpacing/>
        <w:jc w:val="left"/>
        <w:rPr>
          <w:rFonts w:ascii="Arial" w:hAnsi="Arial" w:cs="Arial"/>
          <w:sz w:val="20"/>
        </w:rPr>
      </w:pPr>
    </w:p>
    <w:p w14:paraId="65E6DFBB" w14:textId="77777777"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w:t>
      </w:r>
      <w:proofErr w:type="gramStart"/>
      <w:r w:rsidRPr="00BE35C4">
        <w:rPr>
          <w:rFonts w:ascii="Arial" w:hAnsi="Arial" w:cs="Arial"/>
          <w:sz w:val="20"/>
        </w:rPr>
        <w:t>years;</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6521E9D0" w14:textId="77777777" w:rsidR="00B477A2" w:rsidRDefault="00B477A2" w:rsidP="00B477A2">
      <w:pPr>
        <w:pStyle w:val="ListParagraph"/>
        <w:tabs>
          <w:tab w:val="left" w:pos="810"/>
        </w:tabs>
        <w:snapToGrid w:val="0"/>
        <w:ind w:left="0" w:firstLine="816"/>
        <w:rPr>
          <w:rFonts w:ascii="Arial" w:hAnsi="Arial" w:cs="Arial"/>
          <w:sz w:val="20"/>
        </w:rPr>
      </w:pPr>
    </w:p>
    <w:p w14:paraId="6113CB71"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w:t>
      </w:r>
      <w:proofErr w:type="gramStart"/>
      <w:r>
        <w:rPr>
          <w:rFonts w:ascii="Arial" w:hAnsi="Arial" w:cs="Arial"/>
          <w:sz w:val="20"/>
        </w:rPr>
        <w:t>bankrupt;</w:t>
      </w:r>
      <w:proofErr w:type="gramEnd"/>
      <w:r>
        <w:rPr>
          <w:rFonts w:ascii="Arial" w:hAnsi="Arial" w:cs="Arial"/>
          <w:sz w:val="20"/>
        </w:rPr>
        <w:t xml:space="preserve">  </w:t>
      </w:r>
    </w:p>
    <w:p w14:paraId="4F70AA0E" w14:textId="77777777" w:rsidR="00B477A2" w:rsidRDefault="00B477A2" w:rsidP="008655B5">
      <w:pPr>
        <w:pStyle w:val="ListParagraph"/>
        <w:tabs>
          <w:tab w:val="left" w:pos="426"/>
        </w:tabs>
        <w:snapToGrid w:val="0"/>
        <w:ind w:left="426"/>
        <w:rPr>
          <w:rFonts w:eastAsia="SimSun" w:cs="Arial"/>
          <w:sz w:val="20"/>
        </w:rPr>
      </w:pPr>
    </w:p>
    <w:p w14:paraId="3038CC87"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 xml:space="preserve">of Hong </w:t>
      </w:r>
      <w:proofErr w:type="gramStart"/>
      <w:r>
        <w:rPr>
          <w:rFonts w:ascii="Arial" w:hAnsi="Arial" w:cs="Arial"/>
          <w:sz w:val="20"/>
        </w:rPr>
        <w:t>Kong</w:t>
      </w:r>
      <w:r w:rsidRPr="00BE35C4">
        <w:rPr>
          <w:rFonts w:ascii="Arial" w:hAnsi="Arial" w:cs="Arial"/>
          <w:sz w:val="20"/>
        </w:rPr>
        <w:t>;</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0E0B3109" w14:textId="77777777" w:rsidR="00B477A2" w:rsidRPr="00BE35C4" w:rsidRDefault="00B477A2" w:rsidP="00B477A2">
      <w:pPr>
        <w:pStyle w:val="ListParagraph"/>
        <w:tabs>
          <w:tab w:val="left" w:pos="810"/>
        </w:tabs>
        <w:snapToGrid w:val="0"/>
        <w:ind w:left="1350" w:hanging="810"/>
        <w:rPr>
          <w:rFonts w:ascii="Arial" w:hAnsi="Arial" w:cs="Arial"/>
          <w:sz w:val="20"/>
        </w:rPr>
      </w:pPr>
    </w:p>
    <w:p w14:paraId="5E64DF83"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w:t>
      </w:r>
      <w:proofErr w:type="gramStart"/>
      <w:r>
        <w:rPr>
          <w:rFonts w:ascii="Arial" w:hAnsi="Arial" w:cs="Arial"/>
          <w:i/>
          <w:sz w:val="20"/>
          <w:szCs w:val="20"/>
          <w:lang w:val="en-US"/>
        </w:rPr>
        <w:t>p</w:t>
      </w:r>
      <w:r w:rsidRPr="00FB2EF8">
        <w:rPr>
          <w:rFonts w:ascii="Arial" w:hAnsi="Arial" w:cs="Arial"/>
          <w:i/>
          <w:sz w:val="20"/>
          <w:szCs w:val="20"/>
          <w:lang w:val="en-US"/>
        </w:rPr>
        <w:t>lease</w:t>
      </w:r>
      <w:proofErr w:type="gramEnd"/>
      <w:r w:rsidRPr="00FB2EF8">
        <w:rPr>
          <w:rFonts w:ascii="Arial" w:hAnsi="Arial" w:cs="Arial"/>
          <w:i/>
          <w:sz w:val="20"/>
          <w:szCs w:val="20"/>
          <w:lang w:val="en-US"/>
        </w:rPr>
        <w:t xml:space="preserve"> tick one of the following boxes)</w:t>
      </w:r>
    </w:p>
    <w:p w14:paraId="5EDF9C19" w14:textId="77777777" w:rsidR="00B477A2" w:rsidRPr="005B7B4B" w:rsidRDefault="00B477A2" w:rsidP="00B477A2">
      <w:pPr>
        <w:pStyle w:val="ListParagraph"/>
        <w:rPr>
          <w:rFonts w:ascii="Arial" w:hAnsi="Arial" w:cs="Arial"/>
          <w:kern w:val="2"/>
          <w:sz w:val="20"/>
          <w:szCs w:val="20"/>
        </w:rPr>
      </w:pPr>
    </w:p>
    <w:p w14:paraId="4374606B" w14:textId="77777777"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and (ii) above are collectively referred to as the “Relevant Breaches”</w:t>
      </w:r>
      <w:proofErr w:type="gramStart"/>
      <w:r>
        <w:rPr>
          <w:rFonts w:ascii="Arial" w:hAnsi="Arial" w:cs="Arial"/>
          <w:kern w:val="2"/>
          <w:sz w:val="20"/>
          <w:szCs w:val="20"/>
        </w:rPr>
        <w:t>);</w:t>
      </w:r>
      <w:proofErr w:type="gramEnd"/>
      <w:r>
        <w:rPr>
          <w:rFonts w:ascii="Arial" w:hAnsi="Arial" w:cs="Arial"/>
          <w:kern w:val="2"/>
          <w:sz w:val="20"/>
          <w:szCs w:val="20"/>
        </w:rPr>
        <w:t xml:space="preserve"> </w:t>
      </w:r>
      <w:r w:rsidRPr="005B7B4B">
        <w:rPr>
          <w:rFonts w:ascii="Arial" w:hAnsi="Arial" w:cs="Arial"/>
          <w:kern w:val="2"/>
          <w:sz w:val="20"/>
          <w:szCs w:val="20"/>
        </w:rPr>
        <w:t xml:space="preserve"> </w:t>
      </w:r>
    </w:p>
    <w:p w14:paraId="62A3D3F1" w14:textId="77777777" w:rsidR="00B477A2" w:rsidRDefault="00B477A2" w:rsidP="007B2283">
      <w:pPr>
        <w:pStyle w:val="ListParagraph"/>
        <w:tabs>
          <w:tab w:val="left" w:pos="720"/>
        </w:tabs>
        <w:snapToGrid w:val="0"/>
        <w:jc w:val="left"/>
        <w:rPr>
          <w:rFonts w:ascii="Arial" w:hAnsi="Arial" w:cs="Arial"/>
          <w:i/>
          <w:kern w:val="2"/>
          <w:sz w:val="20"/>
          <w:szCs w:val="20"/>
        </w:rPr>
      </w:pPr>
    </w:p>
    <w:p w14:paraId="4206B40B" w14:textId="77777777"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 xml:space="preserve">he justification is also </w:t>
      </w:r>
      <w:proofErr w:type="gramStart"/>
      <w:r w:rsidRPr="006573F7">
        <w:rPr>
          <w:rFonts w:ascii="Arial" w:hAnsi="Arial" w:cs="Arial"/>
          <w:sz w:val="20"/>
          <w:szCs w:val="20"/>
          <w:lang w:val="en-US"/>
        </w:rPr>
        <w:t>attached</w:t>
      </w:r>
      <w:r w:rsidRPr="00E50B67">
        <w:rPr>
          <w:rFonts w:ascii="Arial" w:hAnsi="Arial" w:cs="Arial"/>
          <w:sz w:val="20"/>
          <w:szCs w:val="20"/>
          <w:lang w:val="en-US"/>
        </w:rPr>
        <w:t>;</w:t>
      </w:r>
      <w:proofErr w:type="gramEnd"/>
    </w:p>
    <w:p w14:paraId="1635EEA1" w14:textId="77777777" w:rsidR="00B477A2" w:rsidRDefault="00B477A2" w:rsidP="00B477A2">
      <w:pPr>
        <w:pStyle w:val="ListParagraph"/>
        <w:tabs>
          <w:tab w:val="left" w:pos="720"/>
        </w:tabs>
        <w:snapToGrid w:val="0"/>
        <w:rPr>
          <w:rFonts w:ascii="Arial" w:hAnsi="Arial" w:cs="Arial"/>
          <w:sz w:val="20"/>
        </w:rPr>
      </w:pPr>
    </w:p>
    <w:p w14:paraId="2E1047CB" w14:textId="1F722327" w:rsidR="00B477A2" w:rsidRPr="005B7B4B" w:rsidRDefault="00D86E42" w:rsidP="008655B5">
      <w:pPr>
        <w:pStyle w:val="ListParagraph"/>
        <w:numPr>
          <w:ilvl w:val="0"/>
          <w:numId w:val="23"/>
        </w:numPr>
        <w:tabs>
          <w:tab w:val="left" w:pos="426"/>
        </w:tabs>
        <w:snapToGrid w:val="0"/>
        <w:ind w:left="426" w:hanging="426"/>
        <w:rPr>
          <w:rFonts w:ascii="Arial" w:hAnsi="Arial" w:cs="Arial"/>
          <w:sz w:val="20"/>
        </w:rPr>
      </w:pPr>
      <w:r w:rsidRPr="00D737BD">
        <w:rPr>
          <w:rFonts w:ascii="Arial" w:hAnsi="Arial" w:cs="Arial"/>
          <w:i/>
          <w:iCs/>
          <w:sz w:val="20"/>
          <w:szCs w:val="20"/>
        </w:rPr>
        <w:t>(</w:t>
      </w:r>
      <w:proofErr w:type="gramStart"/>
      <w:r w:rsidRPr="00D737BD">
        <w:rPr>
          <w:rFonts w:ascii="Arial" w:hAnsi="Arial" w:cs="Arial"/>
          <w:i/>
          <w:iCs/>
          <w:sz w:val="20"/>
          <w:szCs w:val="20"/>
        </w:rPr>
        <w:t>applicable</w:t>
      </w:r>
      <w:proofErr w:type="gramEnd"/>
      <w:r w:rsidRPr="00D737BD">
        <w:rPr>
          <w:rFonts w:ascii="Arial" w:hAnsi="Arial" w:cs="Arial"/>
          <w:i/>
          <w:iCs/>
          <w:sz w:val="20"/>
          <w:szCs w:val="20"/>
        </w:rPr>
        <w:t xml:space="preserve"> to a proposed director who is not currently licensed or registered with the SFC to carry out regulated activity</w:t>
      </w:r>
      <w:r w:rsidR="00FC65DF">
        <w:rPr>
          <w:rFonts w:ascii="Arial" w:hAnsi="Arial" w:cs="Arial"/>
          <w:i/>
          <w:iCs/>
          <w:sz w:val="20"/>
          <w:szCs w:val="20"/>
        </w:rPr>
        <w:t xml:space="preserve"> for a licensed corporation to which s/he is accredited to</w:t>
      </w:r>
      <w:r w:rsidRPr="00D737BD">
        <w:rPr>
          <w:rFonts w:ascii="Arial" w:hAnsi="Arial" w:cs="Arial"/>
          <w:i/>
          <w:iCs/>
          <w:sz w:val="20"/>
          <w:szCs w:val="20"/>
        </w:rPr>
        <w:t>)</w:t>
      </w:r>
      <w:r>
        <w:rPr>
          <w:rFonts w:ascii="Arial" w:hAnsi="Arial" w:cs="Arial"/>
          <w:sz w:val="20"/>
          <w:szCs w:val="20"/>
        </w:rPr>
        <w:t xml:space="preserve"> </w:t>
      </w:r>
      <w:r w:rsidR="00B477A2">
        <w:rPr>
          <w:rFonts w:ascii="Arial" w:hAnsi="Arial" w:cs="Arial"/>
          <w:sz w:val="20"/>
          <w:szCs w:val="20"/>
        </w:rPr>
        <w:t>t</w:t>
      </w:r>
      <w:r w:rsidR="00B477A2" w:rsidRPr="008A26F5">
        <w:rPr>
          <w:rFonts w:ascii="Arial" w:hAnsi="Arial" w:cs="Arial"/>
          <w:sz w:val="20"/>
          <w:szCs w:val="20"/>
        </w:rPr>
        <w:t xml:space="preserve">o </w:t>
      </w:r>
      <w:r w:rsidR="00B477A2" w:rsidRPr="008655B5">
        <w:rPr>
          <w:rFonts w:ascii="Arial" w:hAnsi="Arial" w:cs="Arial"/>
          <w:sz w:val="20"/>
        </w:rPr>
        <w:t>demonstrate</w:t>
      </w:r>
      <w:r w:rsidR="00B477A2" w:rsidRPr="008A26F5">
        <w:rPr>
          <w:rFonts w:ascii="Arial" w:hAnsi="Arial" w:cs="Arial"/>
          <w:sz w:val="20"/>
          <w:szCs w:val="20"/>
        </w:rPr>
        <w:t xml:space="preserve"> fulfilment of the </w:t>
      </w:r>
      <w:r w:rsidR="00B477A2" w:rsidRPr="009321D1">
        <w:rPr>
          <w:rFonts w:ascii="Arial" w:hAnsi="Arial" w:cs="Arial"/>
          <w:sz w:val="20"/>
          <w:szCs w:val="20"/>
        </w:rPr>
        <w:t xml:space="preserve">eligibility </w:t>
      </w:r>
      <w:r w:rsidR="00B477A2" w:rsidRPr="008A26F5">
        <w:rPr>
          <w:rFonts w:ascii="Arial" w:hAnsi="Arial" w:cs="Arial"/>
          <w:sz w:val="20"/>
          <w:szCs w:val="20"/>
        </w:rPr>
        <w:t xml:space="preserve">criteria in </w:t>
      </w:r>
      <w:r w:rsidR="00B477A2">
        <w:rPr>
          <w:rFonts w:ascii="Arial" w:hAnsi="Arial" w:cs="Arial"/>
          <w:sz w:val="20"/>
          <w:szCs w:val="20"/>
        </w:rPr>
        <w:t xml:space="preserve">the </w:t>
      </w:r>
      <w:r w:rsidR="00B477A2" w:rsidRPr="00F277D7">
        <w:rPr>
          <w:rFonts w:ascii="Arial" w:hAnsi="Arial" w:cs="Arial"/>
          <w:sz w:val="20"/>
          <w:szCs w:val="20"/>
        </w:rPr>
        <w:t>SFO, OFC Rules and the</w:t>
      </w:r>
      <w:r w:rsidR="00B477A2">
        <w:rPr>
          <w:rFonts w:ascii="Arial" w:hAnsi="Arial" w:cs="Arial"/>
          <w:sz w:val="20"/>
          <w:szCs w:val="20"/>
        </w:rPr>
        <w:t xml:space="preserve"> OFC Code</w:t>
      </w:r>
      <w:r w:rsidR="00B477A2">
        <w:rPr>
          <w:rFonts w:ascii="Arial" w:hAnsi="Arial" w:cs="Arial"/>
          <w:i/>
          <w:sz w:val="20"/>
          <w:szCs w:val="20"/>
          <w:lang w:val="en-US"/>
        </w:rPr>
        <w:t xml:space="preserve"> (p</w:t>
      </w:r>
      <w:r w:rsidR="00B477A2" w:rsidRPr="00FB2EF8">
        <w:rPr>
          <w:rFonts w:ascii="Arial" w:hAnsi="Arial" w:cs="Arial"/>
          <w:i/>
          <w:sz w:val="20"/>
          <w:szCs w:val="20"/>
          <w:lang w:val="en-US"/>
        </w:rPr>
        <w:t>lease tick one of the following boxes)</w:t>
      </w:r>
      <w:r w:rsidR="00B477A2">
        <w:rPr>
          <w:rFonts w:ascii="Arial" w:hAnsi="Arial" w:cs="Arial"/>
          <w:sz w:val="20"/>
          <w:szCs w:val="20"/>
          <w:lang w:val="en-US"/>
        </w:rPr>
        <w:t>:</w:t>
      </w:r>
      <w:r w:rsidR="00B477A2">
        <w:rPr>
          <w:rFonts w:ascii="Arial" w:hAnsi="Arial" w:cs="Arial"/>
          <w:sz w:val="20"/>
          <w:szCs w:val="20"/>
        </w:rPr>
        <w:t xml:space="preserve"> </w:t>
      </w:r>
    </w:p>
    <w:p w14:paraId="419EFE27" w14:textId="77777777" w:rsidR="00B477A2" w:rsidRPr="005B7B4B" w:rsidRDefault="00B477A2" w:rsidP="007B2283">
      <w:pPr>
        <w:pStyle w:val="ListParagraph"/>
        <w:tabs>
          <w:tab w:val="left" w:pos="720"/>
        </w:tabs>
        <w:snapToGrid w:val="0"/>
        <w:jc w:val="left"/>
        <w:rPr>
          <w:rFonts w:ascii="Arial" w:hAnsi="Arial" w:cs="Arial"/>
          <w:sz w:val="20"/>
        </w:rPr>
      </w:pPr>
    </w:p>
    <w:p w14:paraId="0B88FBFB" w14:textId="127043C1" w:rsidR="00B477A2" w:rsidRPr="00D86E42" w:rsidRDefault="00B477A2" w:rsidP="008655B5">
      <w:pPr>
        <w:pStyle w:val="ListParagraph"/>
        <w:numPr>
          <w:ilvl w:val="0"/>
          <w:numId w:val="22"/>
        </w:numPr>
        <w:tabs>
          <w:tab w:val="left" w:pos="851"/>
        </w:tabs>
        <w:snapToGrid w:val="0"/>
        <w:ind w:left="851" w:hanging="425"/>
        <w:jc w:val="left"/>
        <w:rPr>
          <w:rFonts w:ascii="Arial" w:hAnsi="Arial" w:cs="Arial"/>
          <w:sz w:val="20"/>
        </w:rPr>
      </w:pPr>
      <w:r w:rsidRPr="00D86E42">
        <w:rPr>
          <w:rFonts w:ascii="Arial" w:hAnsi="Arial" w:cs="Arial"/>
          <w:i/>
          <w:sz w:val="20"/>
        </w:rPr>
        <w:t>(</w:t>
      </w:r>
      <w:proofErr w:type="gramStart"/>
      <w:r w:rsidRPr="00D86E42">
        <w:rPr>
          <w:rFonts w:ascii="Arial" w:hAnsi="Arial" w:cs="Arial"/>
          <w:i/>
          <w:sz w:val="20"/>
        </w:rPr>
        <w:t>applicable</w:t>
      </w:r>
      <w:proofErr w:type="gramEnd"/>
      <w:r w:rsidRPr="00D86E42">
        <w:rPr>
          <w:rFonts w:ascii="Arial" w:hAnsi="Arial" w:cs="Arial"/>
          <w:i/>
          <w:sz w:val="20"/>
        </w:rPr>
        <w:t xml:space="preserve"> to a proposed director who is not currently a director of other existing SFC-registered OFC(s)) </w:t>
      </w:r>
      <w:r w:rsidRPr="00D86E42">
        <w:rPr>
          <w:rFonts w:ascii="Arial" w:hAnsi="Arial" w:cs="Arial"/>
          <w:sz w:val="20"/>
        </w:rPr>
        <w:t xml:space="preserve">my profile </w:t>
      </w:r>
      <w:r w:rsidRPr="00D86E42">
        <w:rPr>
          <w:rFonts w:ascii="Arial" w:hAnsi="Arial" w:cs="Arial"/>
          <w:sz w:val="20"/>
          <w:szCs w:val="20"/>
        </w:rPr>
        <w:t xml:space="preserve">is attached </w:t>
      </w:r>
      <w:r w:rsidRPr="00D86E42">
        <w:rPr>
          <w:rFonts w:ascii="Arial" w:hAnsi="Arial" w:cs="Arial"/>
          <w:sz w:val="20"/>
        </w:rPr>
        <w:t>to this confirmation in separate sheet(s); and</w:t>
      </w:r>
    </w:p>
    <w:p w14:paraId="21378F8C" w14:textId="77777777" w:rsidR="00B477A2" w:rsidRPr="00D86E42" w:rsidRDefault="00B477A2" w:rsidP="007B2283">
      <w:pPr>
        <w:pStyle w:val="ListParagraph"/>
        <w:jc w:val="left"/>
        <w:rPr>
          <w:rFonts w:ascii="Arial" w:hAnsi="Arial" w:cs="Arial"/>
          <w:sz w:val="20"/>
        </w:rPr>
      </w:pPr>
    </w:p>
    <w:p w14:paraId="6B8AACA6" w14:textId="77777777" w:rsidR="00B477A2" w:rsidRPr="005A58C8" w:rsidRDefault="00B477A2" w:rsidP="008655B5">
      <w:pPr>
        <w:pStyle w:val="ListParagraph"/>
        <w:numPr>
          <w:ilvl w:val="0"/>
          <w:numId w:val="22"/>
        </w:numPr>
        <w:tabs>
          <w:tab w:val="left" w:pos="851"/>
        </w:tabs>
        <w:snapToGrid w:val="0"/>
        <w:ind w:left="851" w:hanging="425"/>
        <w:jc w:val="left"/>
        <w:rPr>
          <w:rFonts w:ascii="Arial" w:hAnsi="Arial" w:cs="Arial"/>
          <w:sz w:val="20"/>
        </w:rPr>
      </w:pPr>
      <w:r w:rsidRPr="00D86E42">
        <w:rPr>
          <w:rFonts w:ascii="Arial" w:hAnsi="Arial" w:cs="Arial"/>
          <w:i/>
          <w:sz w:val="20"/>
        </w:rPr>
        <w:t>(</w:t>
      </w:r>
      <w:proofErr w:type="gramStart"/>
      <w:r w:rsidRPr="00D86E42">
        <w:rPr>
          <w:rFonts w:ascii="Arial" w:hAnsi="Arial" w:cs="Arial"/>
          <w:i/>
          <w:sz w:val="20"/>
        </w:rPr>
        <w:t>applicable</w:t>
      </w:r>
      <w:proofErr w:type="gramEnd"/>
      <w:r w:rsidRPr="00D86E42">
        <w:rPr>
          <w:rFonts w:ascii="Arial" w:hAnsi="Arial" w:cs="Arial"/>
          <w:i/>
          <w:sz w:val="20"/>
        </w:rPr>
        <w:t xml:space="preserve"> to a proposed director who is currently a director of other existing SFC-registered OFC(s) and there has/have been change(s) to his/ her profile last submitted to the SFC which should be drawn to the attention of the SFC) </w:t>
      </w:r>
      <w:r w:rsidRPr="00D86E42">
        <w:rPr>
          <w:rFonts w:ascii="Arial" w:hAnsi="Arial" w:cs="Arial"/>
          <w:sz w:val="20"/>
        </w:rPr>
        <w:t xml:space="preserve">my </w:t>
      </w:r>
      <w:r w:rsidRPr="00D86E42">
        <w:rPr>
          <w:rFonts w:ascii="Arial" w:hAnsi="Arial" w:cs="Arial"/>
          <w:sz w:val="20"/>
          <w:szCs w:val="20"/>
        </w:rPr>
        <w:t>updated profile (</w:t>
      </w:r>
      <w:r w:rsidRPr="00D86E42">
        <w:rPr>
          <w:rFonts w:ascii="Arial" w:hAnsi="Arial" w:cs="Arial"/>
          <w:kern w:val="2"/>
          <w:sz w:val="20"/>
          <w:szCs w:val="20"/>
          <w:lang w:val="en-US"/>
        </w:rPr>
        <w:t>marked-up against the latest version submitted</w:t>
      </w:r>
      <w:r w:rsidRPr="005A58C8">
        <w:rPr>
          <w:rFonts w:ascii="Arial" w:hAnsi="Arial" w:cs="Arial"/>
          <w:kern w:val="2"/>
          <w:sz w:val="20"/>
          <w:szCs w:val="20"/>
          <w:lang w:val="en-US"/>
        </w:rPr>
        <w:t xml:space="preserve"> to the SFC</w:t>
      </w:r>
      <w:r w:rsidRPr="005A58C8">
        <w:rPr>
          <w:rFonts w:ascii="Arial" w:hAnsi="Arial" w:cs="Arial"/>
          <w:sz w:val="20"/>
          <w:szCs w:val="20"/>
        </w:rPr>
        <w:t>)</w:t>
      </w:r>
      <w:r w:rsidRPr="005A58C8">
        <w:rPr>
          <w:rFonts w:ascii="Arial" w:hAnsi="Arial" w:cs="Arial"/>
          <w:sz w:val="20"/>
        </w:rPr>
        <w:t xml:space="preserve"> </w:t>
      </w:r>
      <w:r w:rsidRPr="005A58C8">
        <w:rPr>
          <w:rFonts w:ascii="Arial" w:hAnsi="Arial" w:cs="Arial"/>
          <w:sz w:val="20"/>
          <w:szCs w:val="20"/>
        </w:rPr>
        <w:t xml:space="preserve">is attached </w:t>
      </w:r>
      <w:r w:rsidRPr="005A58C8">
        <w:rPr>
          <w:rFonts w:ascii="Arial" w:hAnsi="Arial" w:cs="Arial"/>
          <w:sz w:val="20"/>
        </w:rPr>
        <w:t>to this confirmation in separate sheet(s); and</w:t>
      </w:r>
    </w:p>
    <w:p w14:paraId="420E3E63" w14:textId="77777777" w:rsidR="00B477A2" w:rsidRPr="005A58C8" w:rsidRDefault="00B477A2" w:rsidP="00B477A2">
      <w:pPr>
        <w:pStyle w:val="ListParagraph"/>
        <w:rPr>
          <w:rFonts w:ascii="Arial" w:hAnsi="Arial" w:cs="Arial"/>
          <w:sz w:val="20"/>
        </w:rPr>
      </w:pPr>
    </w:p>
    <w:p w14:paraId="377C2CF7" w14:textId="77777777" w:rsidR="00B477A2" w:rsidRPr="005A58C8" w:rsidRDefault="00B477A2" w:rsidP="008655B5">
      <w:pPr>
        <w:pStyle w:val="ListParagraph"/>
        <w:numPr>
          <w:ilvl w:val="0"/>
          <w:numId w:val="22"/>
        </w:numPr>
        <w:tabs>
          <w:tab w:val="left" w:pos="851"/>
        </w:tabs>
        <w:snapToGrid w:val="0"/>
        <w:ind w:left="851" w:hanging="425"/>
        <w:jc w:val="left"/>
        <w:rPr>
          <w:rFonts w:ascii="Arial" w:hAnsi="Arial" w:cs="Arial"/>
          <w:sz w:val="20"/>
        </w:rPr>
      </w:pPr>
      <w:r w:rsidRPr="005A58C8">
        <w:rPr>
          <w:rFonts w:ascii="Arial" w:hAnsi="Arial" w:cs="Arial"/>
          <w:i/>
          <w:sz w:val="20"/>
        </w:rPr>
        <w:t>(</w:t>
      </w:r>
      <w:proofErr w:type="gramStart"/>
      <w:r w:rsidRPr="005A58C8">
        <w:rPr>
          <w:rFonts w:ascii="Arial" w:hAnsi="Arial" w:cs="Arial"/>
          <w:i/>
          <w:sz w:val="20"/>
        </w:rPr>
        <w:t>applicable</w:t>
      </w:r>
      <w:proofErr w:type="gramEnd"/>
      <w:r w:rsidRPr="005A58C8">
        <w:rPr>
          <w:rFonts w:ascii="Arial" w:hAnsi="Arial" w:cs="Arial"/>
          <w:i/>
          <w:sz w:val="20"/>
        </w:rPr>
        <w:t xml:space="preserve"> to a proposed director who is currently a director of other existing SFC-registered OFC(s) </w:t>
      </w:r>
      <w:r w:rsidRPr="005A58C8">
        <w:rPr>
          <w:rFonts w:ascii="Arial" w:hAnsi="Arial" w:cs="Arial"/>
          <w:i/>
          <w:kern w:val="2"/>
          <w:sz w:val="20"/>
          <w:szCs w:val="20"/>
        </w:rPr>
        <w:t xml:space="preserve">and there has been no change </w:t>
      </w:r>
      <w:r w:rsidRPr="005A58C8">
        <w:rPr>
          <w:rFonts w:ascii="Arial" w:hAnsi="Arial" w:cs="Arial"/>
          <w:i/>
          <w:sz w:val="20"/>
          <w:szCs w:val="20"/>
        </w:rPr>
        <w:t xml:space="preserve">to his/her profile last submitted to the SFC which </w:t>
      </w:r>
      <w:r w:rsidRPr="005A58C8">
        <w:rPr>
          <w:rStyle w:val="pg-2ff1"/>
          <w:rFonts w:ascii="Arial" w:hAnsi="Arial" w:cs="Arial"/>
          <w:i/>
          <w:sz w:val="20"/>
        </w:rPr>
        <w:t>should be drawn to the attention of the SFC</w:t>
      </w:r>
      <w:r w:rsidRPr="005A58C8">
        <w:rPr>
          <w:rFonts w:ascii="Arial" w:hAnsi="Arial" w:cs="Arial"/>
          <w:i/>
          <w:kern w:val="2"/>
          <w:sz w:val="20"/>
          <w:szCs w:val="20"/>
        </w:rPr>
        <w:t xml:space="preserve">) </w:t>
      </w:r>
      <w:r w:rsidRPr="005A58C8">
        <w:rPr>
          <w:rFonts w:ascii="Arial" w:hAnsi="Arial" w:cs="Arial"/>
          <w:kern w:val="2"/>
          <w:sz w:val="20"/>
          <w:szCs w:val="20"/>
        </w:rPr>
        <w:t xml:space="preserve">there has been no change </w:t>
      </w:r>
      <w:r w:rsidRPr="005A58C8">
        <w:rPr>
          <w:rFonts w:ascii="Arial" w:hAnsi="Arial" w:cs="Arial"/>
          <w:sz w:val="20"/>
        </w:rPr>
        <w:t xml:space="preserve">to my profile last submitted to the SFC </w:t>
      </w:r>
      <w:r w:rsidRPr="005A58C8">
        <w:rPr>
          <w:rFonts w:ascii="Arial" w:hAnsi="Arial" w:cs="Arial"/>
          <w:sz w:val="20"/>
          <w:szCs w:val="20"/>
        </w:rPr>
        <w:t xml:space="preserve">which </w:t>
      </w:r>
      <w:r w:rsidRPr="005A58C8">
        <w:rPr>
          <w:rStyle w:val="pg-2ff1"/>
          <w:rFonts w:ascii="Arial" w:hAnsi="Arial" w:cs="Arial"/>
          <w:sz w:val="20"/>
        </w:rPr>
        <w:t>should be drawn to the attention of the</w:t>
      </w:r>
      <w:r w:rsidR="00F75F89" w:rsidRPr="005A58C8">
        <w:rPr>
          <w:rStyle w:val="pg-2ff1"/>
          <w:rFonts w:ascii="Arial" w:hAnsi="Arial" w:cs="Arial"/>
          <w:sz w:val="20"/>
        </w:rPr>
        <w:t xml:space="preserve"> SFC</w:t>
      </w:r>
      <w:r w:rsidRPr="005A58C8">
        <w:rPr>
          <w:rFonts w:ascii="Arial" w:hAnsi="Arial" w:cs="Arial"/>
          <w:sz w:val="20"/>
          <w:szCs w:val="20"/>
        </w:rPr>
        <w:t>;</w:t>
      </w:r>
      <w:r w:rsidRPr="005A58C8">
        <w:rPr>
          <w:rFonts w:ascii="Arial" w:hAnsi="Arial" w:cs="Arial"/>
          <w:sz w:val="20"/>
        </w:rPr>
        <w:t xml:space="preserve"> and  </w:t>
      </w:r>
    </w:p>
    <w:p w14:paraId="31D5C0C5" w14:textId="77777777" w:rsidR="00B477A2" w:rsidRPr="002027EF" w:rsidRDefault="00B477A2" w:rsidP="00B477A2">
      <w:pPr>
        <w:tabs>
          <w:tab w:val="left" w:pos="720"/>
        </w:tabs>
        <w:snapToGrid w:val="0"/>
        <w:ind w:left="835"/>
        <w:rPr>
          <w:rFonts w:ascii="Arial" w:hAnsi="Arial" w:cs="Arial"/>
          <w:sz w:val="20"/>
        </w:rPr>
      </w:pPr>
    </w:p>
    <w:p w14:paraId="70511284"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w:t>
      </w:r>
      <w:proofErr w:type="gramStart"/>
      <w:r w:rsidRPr="001B059A">
        <w:rPr>
          <w:rFonts w:ascii="Arial" w:hAnsi="Arial" w:cs="Arial"/>
          <w:sz w:val="20"/>
        </w:rPr>
        <w:t>experienced</w:t>
      </w:r>
      <w:proofErr w:type="gramEnd"/>
      <w:r w:rsidRPr="001B059A">
        <w:rPr>
          <w:rFonts w:ascii="Arial" w:hAnsi="Arial" w:cs="Arial"/>
          <w:sz w:val="20"/>
        </w:rPr>
        <w:t xml:space="preserve">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714040B2" w14:textId="77777777" w:rsidR="00B477A2" w:rsidRDefault="00B477A2" w:rsidP="00B477A2">
      <w:pPr>
        <w:pStyle w:val="ListParagraph"/>
        <w:tabs>
          <w:tab w:val="left" w:pos="810"/>
        </w:tabs>
        <w:snapToGrid w:val="0"/>
        <w:ind w:left="0"/>
        <w:rPr>
          <w:rFonts w:ascii="Arial" w:hAnsi="Arial" w:cs="Arial"/>
          <w:sz w:val="20"/>
        </w:rPr>
      </w:pPr>
    </w:p>
    <w:p w14:paraId="48FED87C" w14:textId="77777777"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3FB0CACA" w14:textId="7DFC6D3D" w:rsidR="00D737BD" w:rsidRDefault="00B477A2" w:rsidP="00D737BD">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57F7AC6D" w14:textId="77777777" w:rsidR="00D737BD" w:rsidRDefault="00D737BD">
      <w:pPr>
        <w:spacing w:after="160" w:line="259" w:lineRule="auto"/>
        <w:jc w:val="left"/>
        <w:rPr>
          <w:rStyle w:val="pg-2ff1"/>
          <w:rFonts w:ascii="Arial" w:hAnsi="Arial" w:cs="Arial"/>
          <w:kern w:val="2"/>
          <w:sz w:val="20"/>
          <w:szCs w:val="20"/>
        </w:rPr>
      </w:pPr>
      <w:r>
        <w:rPr>
          <w:rStyle w:val="pg-2ff1"/>
          <w:rFonts w:ascii="Arial" w:hAnsi="Arial" w:cs="Arial"/>
          <w:kern w:val="2"/>
          <w:sz w:val="20"/>
          <w:szCs w:val="20"/>
        </w:rPr>
        <w:br w:type="page"/>
      </w:r>
    </w:p>
    <w:p w14:paraId="61E3DF5A" w14:textId="77777777" w:rsidR="00B47440" w:rsidRPr="00D737BD" w:rsidRDefault="00B47440" w:rsidP="00D737BD">
      <w:pPr>
        <w:pStyle w:val="Normal1"/>
        <w:widowControl w:val="0"/>
        <w:tabs>
          <w:tab w:val="left" w:pos="360"/>
        </w:tabs>
        <w:snapToGrid w:val="0"/>
        <w:spacing w:after="0"/>
        <w:ind w:left="360"/>
        <w:jc w:val="left"/>
        <w:rPr>
          <w:rFonts w:ascii="Arial" w:hAnsi="Arial" w:cs="Arial"/>
          <w:kern w:val="2"/>
          <w:sz w:val="20"/>
          <w:szCs w:val="20"/>
        </w:rPr>
      </w:pPr>
    </w:p>
    <w:p w14:paraId="7C607ED2" w14:textId="77777777"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1CEE3D85" w14:textId="77777777" w:rsidR="00B477A2" w:rsidRDefault="00B477A2" w:rsidP="00B477A2">
      <w:pPr>
        <w:adjustRightInd w:val="0"/>
        <w:snapToGrid w:val="0"/>
        <w:contextualSpacing/>
        <w:jc w:val="left"/>
        <w:rPr>
          <w:rStyle w:val="pg-2ff1"/>
          <w:rFonts w:ascii="Arial" w:hAnsi="Arial" w:cs="Arial"/>
          <w:sz w:val="20"/>
        </w:rPr>
      </w:pPr>
    </w:p>
    <w:p w14:paraId="7ABADB46" w14:textId="77777777"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w:t>
      </w:r>
      <w:proofErr w:type="gramStart"/>
      <w:r>
        <w:rPr>
          <w:rFonts w:ascii="Arial" w:hAnsi="Arial" w:cs="Arial"/>
          <w:sz w:val="20"/>
          <w:szCs w:val="20"/>
        </w:rPr>
        <w:t>at all times</w:t>
      </w:r>
      <w:proofErr w:type="gramEnd"/>
      <w:r>
        <w:rPr>
          <w:rFonts w:ascii="Arial" w:hAnsi="Arial" w:cs="Arial"/>
          <w:sz w:val="20"/>
          <w:szCs w:val="20"/>
        </w:rPr>
        <w:t xml:space="preserve">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14:paraId="6D7B02F7" w14:textId="77777777" w:rsidR="00B477A2" w:rsidRDefault="00B477A2" w:rsidP="007B2283">
      <w:pPr>
        <w:pStyle w:val="ListParagraph"/>
        <w:tabs>
          <w:tab w:val="left" w:pos="810"/>
        </w:tabs>
        <w:snapToGrid w:val="0"/>
        <w:ind w:left="0"/>
        <w:jc w:val="left"/>
        <w:rPr>
          <w:rStyle w:val="pg-2ff1"/>
          <w:rFonts w:ascii="Arial" w:hAnsi="Arial" w:cs="Arial"/>
          <w:sz w:val="20"/>
        </w:rPr>
      </w:pPr>
    </w:p>
    <w:p w14:paraId="232DA55C"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w:t>
      </w:r>
      <w:proofErr w:type="gramStart"/>
      <w:r w:rsidRPr="00EA01C3">
        <w:rPr>
          <w:rStyle w:val="pg-2ff1"/>
          <w:rFonts w:ascii="Arial" w:hAnsi="Arial" w:cs="Arial"/>
          <w:sz w:val="20"/>
        </w:rPr>
        <w:t>regulations, and</w:t>
      </w:r>
      <w:proofErr w:type="gramEnd"/>
      <w:r w:rsidRPr="00EA01C3">
        <w:rPr>
          <w:rStyle w:val="pg-2ff1"/>
          <w:rFonts w:ascii="Arial" w:hAnsi="Arial" w:cs="Arial"/>
          <w:sz w:val="20"/>
        </w:rPr>
        <w:t xml:space="preserve"> undertake to bring to the SFC’s attention as soon as practicable on any matter which may affect my abovementioned status or any of the above confirmations or undertakings. </w:t>
      </w:r>
    </w:p>
    <w:p w14:paraId="292D75FE"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p>
    <w:p w14:paraId="50145442" w14:textId="77777777"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36F150A7" w14:textId="77777777" w:rsidR="00B477A2" w:rsidRPr="008F57CF" w:rsidRDefault="00B477A2" w:rsidP="00B477A2">
      <w:pPr>
        <w:pStyle w:val="ListParagraph"/>
        <w:tabs>
          <w:tab w:val="left" w:pos="810"/>
        </w:tabs>
        <w:snapToGrid w:val="0"/>
        <w:ind w:left="0"/>
        <w:rPr>
          <w:rStyle w:val="pg-2ff1"/>
        </w:rPr>
      </w:pPr>
    </w:p>
    <w:p w14:paraId="62AFE6FD"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113D6D53" w14:textId="77777777" w:rsidR="00B477A2" w:rsidRPr="005B7B4B" w:rsidRDefault="00B477A2" w:rsidP="00B477A2">
      <w:pPr>
        <w:pStyle w:val="ListParagraph"/>
        <w:tabs>
          <w:tab w:val="left" w:pos="810"/>
        </w:tabs>
        <w:snapToGrid w:val="0"/>
        <w:ind w:left="0"/>
        <w:rPr>
          <w:rStyle w:val="pg-2ff1"/>
          <w:rFonts w:ascii="Arial" w:hAnsi="Arial" w:cs="Arial"/>
          <w:sz w:val="20"/>
          <w:szCs w:val="20"/>
        </w:rPr>
      </w:pPr>
    </w:p>
    <w:p w14:paraId="7C97D4D4"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67CCB463" w14:textId="77777777"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33311F0B" w14:textId="77777777"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7E80C41B" w14:textId="77777777" w:rsidR="00B477A2" w:rsidRDefault="00B477A2" w:rsidP="00B477A2">
      <w:pPr>
        <w:pStyle w:val="ListParagraph"/>
        <w:tabs>
          <w:tab w:val="left" w:pos="810"/>
        </w:tabs>
        <w:snapToGrid w:val="0"/>
        <w:ind w:left="0"/>
        <w:rPr>
          <w:rStyle w:val="pg-2ff1"/>
          <w:rFonts w:ascii="Arial" w:hAnsi="Arial" w:cs="Arial"/>
          <w:sz w:val="20"/>
        </w:rPr>
      </w:pPr>
    </w:p>
    <w:p w14:paraId="2CF03B38" w14:textId="77777777" w:rsidR="00B477A2" w:rsidRDefault="00B477A2">
      <w:pPr>
        <w:spacing w:after="160" w:line="259" w:lineRule="auto"/>
        <w:jc w:val="left"/>
        <w:rPr>
          <w:rFonts w:ascii="Arial" w:hAnsi="Arial" w:cs="Arial"/>
          <w:bCs/>
          <w:i/>
          <w:sz w:val="20"/>
        </w:rPr>
      </w:pPr>
      <w:r>
        <w:rPr>
          <w:rFonts w:ascii="Arial" w:hAnsi="Arial" w:cs="Arial"/>
          <w:bCs/>
          <w:i/>
          <w:sz w:val="20"/>
        </w:rPr>
        <w:br w:type="page"/>
      </w:r>
    </w:p>
    <w:p w14:paraId="171C8D1E" w14:textId="77777777" w:rsidR="00B47440" w:rsidRDefault="00B47440" w:rsidP="007B2283">
      <w:pPr>
        <w:pStyle w:val="ListParagraph"/>
        <w:tabs>
          <w:tab w:val="left" w:pos="810"/>
        </w:tabs>
        <w:snapToGrid w:val="0"/>
        <w:ind w:left="0"/>
        <w:jc w:val="left"/>
        <w:rPr>
          <w:rFonts w:ascii="Arial" w:hAnsi="Arial" w:cs="Arial"/>
          <w:b/>
          <w:u w:val="single"/>
        </w:rPr>
      </w:pPr>
    </w:p>
    <w:p w14:paraId="3D5E6D19" w14:textId="77777777"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6A8C3092" w14:textId="77777777" w:rsidR="007A7402" w:rsidRPr="00F277D7" w:rsidRDefault="007A7402" w:rsidP="007A7402">
      <w:pPr>
        <w:rPr>
          <w:sz w:val="20"/>
          <w:szCs w:val="20"/>
        </w:rPr>
      </w:pPr>
    </w:p>
    <w:p w14:paraId="1F303EBD" w14:textId="77777777"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18E38924" w14:textId="77777777"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14:paraId="3906C840" w14:textId="77777777" w:rsidTr="002F37E1">
        <w:trPr>
          <w:trHeight w:hRule="exact" w:val="272"/>
        </w:trPr>
        <w:tc>
          <w:tcPr>
            <w:tcW w:w="2954" w:type="dxa"/>
            <w:vAlign w:val="bottom"/>
            <w:hideMark/>
          </w:tcPr>
          <w:p w14:paraId="6C10F18F"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610FDFB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2571AF" w14:textId="77777777" w:rsidTr="002F37E1">
        <w:trPr>
          <w:trHeight w:hRule="exact" w:val="272"/>
        </w:trPr>
        <w:tc>
          <w:tcPr>
            <w:tcW w:w="2954" w:type="dxa"/>
            <w:vAlign w:val="bottom"/>
          </w:tcPr>
          <w:p w14:paraId="543D0562"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4045B0A" w14:textId="77777777" w:rsidR="007A7402" w:rsidRPr="007F7420" w:rsidRDefault="007A7402" w:rsidP="002F37E1">
            <w:pPr>
              <w:rPr>
                <w:rFonts w:ascii="Arial" w:hAnsi="Arial" w:cs="Arial"/>
                <w:bCs/>
                <w:sz w:val="20"/>
                <w:szCs w:val="20"/>
              </w:rPr>
            </w:pPr>
          </w:p>
        </w:tc>
      </w:tr>
      <w:tr w:rsidR="007A7402" w:rsidRPr="0082315B" w14:paraId="3BEF36C6" w14:textId="77777777" w:rsidTr="002F37E1">
        <w:trPr>
          <w:trHeight w:hRule="exact" w:val="272"/>
        </w:trPr>
        <w:tc>
          <w:tcPr>
            <w:tcW w:w="2954" w:type="dxa"/>
            <w:vAlign w:val="bottom"/>
            <w:hideMark/>
          </w:tcPr>
          <w:p w14:paraId="15874BBA"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(dd/mm/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14:paraId="0270C98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A452EB9" w14:textId="77777777" w:rsidTr="002F37E1">
        <w:trPr>
          <w:trHeight w:hRule="exact" w:val="272"/>
        </w:trPr>
        <w:tc>
          <w:tcPr>
            <w:tcW w:w="2954" w:type="dxa"/>
            <w:vAlign w:val="bottom"/>
          </w:tcPr>
          <w:p w14:paraId="63152CC3"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3E6315B9" w14:textId="77777777" w:rsidR="007A7402" w:rsidRPr="007F7420" w:rsidRDefault="007A7402" w:rsidP="002F37E1">
            <w:pPr>
              <w:rPr>
                <w:rFonts w:ascii="Arial" w:hAnsi="Arial" w:cs="Arial"/>
                <w:bCs/>
                <w:sz w:val="20"/>
                <w:szCs w:val="20"/>
              </w:rPr>
            </w:pPr>
          </w:p>
        </w:tc>
      </w:tr>
      <w:tr w:rsidR="007A7402" w:rsidRPr="0082315B" w14:paraId="55ED414F" w14:textId="77777777" w:rsidTr="002F37E1">
        <w:trPr>
          <w:trHeight w:hRule="exact" w:val="272"/>
        </w:trPr>
        <w:tc>
          <w:tcPr>
            <w:tcW w:w="2954" w:type="dxa"/>
            <w:vAlign w:val="bottom"/>
            <w:hideMark/>
          </w:tcPr>
          <w:p w14:paraId="4B1E6B37"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6903E82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54FA69D2" w14:textId="77777777" w:rsidTr="00D01367">
        <w:trPr>
          <w:gridAfter w:val="3"/>
          <w:wAfter w:w="1809" w:type="dxa"/>
          <w:trHeight w:hRule="exact" w:val="272"/>
        </w:trPr>
        <w:tc>
          <w:tcPr>
            <w:tcW w:w="2954" w:type="dxa"/>
            <w:vAlign w:val="bottom"/>
          </w:tcPr>
          <w:p w14:paraId="09EF4F31" w14:textId="77777777"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14:paraId="3CBDB5F6" w14:textId="77777777" w:rsidR="007A7402" w:rsidRPr="007F7420" w:rsidRDefault="007A7402" w:rsidP="002F37E1">
            <w:pPr>
              <w:rPr>
                <w:rFonts w:ascii="Arial" w:hAnsi="Arial" w:cs="Arial"/>
                <w:bCs/>
                <w:sz w:val="20"/>
                <w:szCs w:val="20"/>
              </w:rPr>
            </w:pPr>
          </w:p>
        </w:tc>
      </w:tr>
      <w:tr w:rsidR="007A7402" w:rsidRPr="0082315B" w14:paraId="1DF82347" w14:textId="77777777" w:rsidTr="00D01367">
        <w:trPr>
          <w:trHeight w:hRule="exact" w:val="272"/>
        </w:trPr>
        <w:tc>
          <w:tcPr>
            <w:tcW w:w="2954" w:type="dxa"/>
            <w:vAlign w:val="bottom"/>
            <w:hideMark/>
          </w:tcPr>
          <w:p w14:paraId="25BA73C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14:paraId="7CF7A47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14:paraId="436DD5B4"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14:paraId="67AC3E1E"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14:paraId="55D7FC09"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14:paraId="59ECB7C4"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6952B384"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14:paraId="24BDBC93"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4AD2E2D8" w14:textId="77777777" w:rsidTr="002F37E1">
        <w:trPr>
          <w:trHeight w:hRule="exact" w:val="579"/>
        </w:trPr>
        <w:tc>
          <w:tcPr>
            <w:tcW w:w="2954" w:type="dxa"/>
            <w:vAlign w:val="bottom"/>
            <w:hideMark/>
          </w:tcPr>
          <w:p w14:paraId="536E266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43C3D518" w14:textId="77777777"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82200DF" w14:textId="77777777" w:rsidTr="00D01367">
        <w:trPr>
          <w:gridAfter w:val="3"/>
          <w:wAfter w:w="1809" w:type="dxa"/>
          <w:trHeight w:hRule="exact" w:val="272"/>
        </w:trPr>
        <w:tc>
          <w:tcPr>
            <w:tcW w:w="2954" w:type="dxa"/>
            <w:vAlign w:val="bottom"/>
          </w:tcPr>
          <w:p w14:paraId="17554C3E" w14:textId="77777777"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14:paraId="3E5A9CD9" w14:textId="77777777" w:rsidR="007A7402" w:rsidRPr="007F7420" w:rsidRDefault="007A7402" w:rsidP="002F37E1">
            <w:pPr>
              <w:jc w:val="left"/>
              <w:rPr>
                <w:rFonts w:ascii="Arial" w:hAnsi="Arial" w:cs="Arial"/>
                <w:b/>
                <w:bCs/>
                <w:sz w:val="20"/>
                <w:szCs w:val="20"/>
              </w:rPr>
            </w:pPr>
          </w:p>
          <w:p w14:paraId="353FFEC2" w14:textId="77777777" w:rsidR="007A7402" w:rsidRPr="007F7420" w:rsidRDefault="007A7402" w:rsidP="002F37E1">
            <w:pPr>
              <w:jc w:val="left"/>
              <w:rPr>
                <w:rFonts w:ascii="Arial" w:hAnsi="Arial" w:cs="Arial"/>
                <w:b/>
                <w:bCs/>
                <w:sz w:val="20"/>
                <w:szCs w:val="20"/>
              </w:rPr>
            </w:pPr>
          </w:p>
          <w:p w14:paraId="731D2EB7" w14:textId="77777777"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14:paraId="4196254E" w14:textId="77777777" w:rsidR="007A7402" w:rsidRPr="007F7420" w:rsidRDefault="007A7402" w:rsidP="002F37E1">
            <w:pPr>
              <w:rPr>
                <w:rFonts w:ascii="Arial" w:hAnsi="Arial" w:cs="Arial"/>
                <w:bCs/>
                <w:sz w:val="20"/>
                <w:szCs w:val="20"/>
              </w:rPr>
            </w:pPr>
          </w:p>
        </w:tc>
      </w:tr>
      <w:tr w:rsidR="007A7402" w:rsidRPr="0082315B" w14:paraId="17D11AE4" w14:textId="77777777" w:rsidTr="002F37E1">
        <w:trPr>
          <w:trHeight w:hRule="exact" w:val="272"/>
        </w:trPr>
        <w:tc>
          <w:tcPr>
            <w:tcW w:w="2954" w:type="dxa"/>
            <w:vAlign w:val="bottom"/>
            <w:hideMark/>
          </w:tcPr>
          <w:p w14:paraId="0B88353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036D6BE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27C32B61" w14:textId="77777777" w:rsidTr="002F37E1">
        <w:trPr>
          <w:trHeight w:hRule="exact" w:val="272"/>
        </w:trPr>
        <w:tc>
          <w:tcPr>
            <w:tcW w:w="2954" w:type="dxa"/>
            <w:vAlign w:val="bottom"/>
          </w:tcPr>
          <w:p w14:paraId="4C01697B"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6D38668D" w14:textId="77777777" w:rsidR="007A7402" w:rsidRPr="007F7420" w:rsidRDefault="007A7402" w:rsidP="002F37E1">
            <w:pPr>
              <w:rPr>
                <w:rFonts w:ascii="Arial" w:hAnsi="Arial" w:cs="Arial"/>
                <w:bCs/>
                <w:sz w:val="20"/>
                <w:szCs w:val="20"/>
              </w:rPr>
            </w:pPr>
          </w:p>
        </w:tc>
      </w:tr>
      <w:tr w:rsidR="007A7402" w:rsidRPr="0082315B" w14:paraId="090ECFAD" w14:textId="77777777" w:rsidTr="002F37E1">
        <w:trPr>
          <w:trHeight w:hRule="exact" w:val="272"/>
        </w:trPr>
        <w:tc>
          <w:tcPr>
            <w:tcW w:w="2954" w:type="dxa"/>
            <w:vAlign w:val="bottom"/>
            <w:hideMark/>
          </w:tcPr>
          <w:p w14:paraId="0564015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6893CC3B"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11F474" w14:textId="77777777" w:rsidTr="002F37E1">
        <w:trPr>
          <w:trHeight w:hRule="exact" w:val="272"/>
        </w:trPr>
        <w:tc>
          <w:tcPr>
            <w:tcW w:w="2954" w:type="dxa"/>
            <w:vAlign w:val="bottom"/>
          </w:tcPr>
          <w:p w14:paraId="1841C3F7"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E07A356" w14:textId="77777777" w:rsidR="007A7402" w:rsidRPr="007F7420" w:rsidRDefault="007A7402" w:rsidP="002F37E1">
            <w:pPr>
              <w:rPr>
                <w:rFonts w:ascii="Arial" w:hAnsi="Arial" w:cs="Arial"/>
                <w:bCs/>
                <w:sz w:val="20"/>
                <w:szCs w:val="20"/>
              </w:rPr>
            </w:pPr>
          </w:p>
        </w:tc>
      </w:tr>
      <w:tr w:rsidR="007A7402" w:rsidRPr="0082315B" w14:paraId="6506D8E5" w14:textId="77777777" w:rsidTr="002F37E1">
        <w:trPr>
          <w:trHeight w:hRule="exact" w:val="272"/>
        </w:trPr>
        <w:tc>
          <w:tcPr>
            <w:tcW w:w="2954" w:type="dxa"/>
            <w:vAlign w:val="bottom"/>
            <w:hideMark/>
          </w:tcPr>
          <w:p w14:paraId="29DBFAA8"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772BC3E3"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F635A39" w14:textId="77777777" w:rsidTr="002F37E1">
        <w:tc>
          <w:tcPr>
            <w:tcW w:w="3805" w:type="dxa"/>
            <w:gridSpan w:val="2"/>
          </w:tcPr>
          <w:p w14:paraId="52BBA5BA" w14:textId="77777777"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14:paraId="03D1B6ED" w14:textId="77777777" w:rsidR="007A7402" w:rsidRPr="007F7420" w:rsidRDefault="007A7402" w:rsidP="002F37E1">
            <w:pPr>
              <w:rPr>
                <w:rFonts w:ascii="Arial" w:hAnsi="Arial" w:cs="Arial"/>
                <w:sz w:val="20"/>
                <w:szCs w:val="20"/>
              </w:rPr>
            </w:pPr>
          </w:p>
        </w:tc>
      </w:tr>
      <w:tr w:rsidR="007A7402" w:rsidRPr="00997A74" w14:paraId="469D2C0B" w14:textId="77777777" w:rsidTr="002F37E1">
        <w:trPr>
          <w:gridAfter w:val="1"/>
          <w:wAfter w:w="141" w:type="dxa"/>
          <w:trHeight w:hRule="exact" w:val="255"/>
        </w:trPr>
        <w:tc>
          <w:tcPr>
            <w:tcW w:w="3805" w:type="dxa"/>
            <w:gridSpan w:val="2"/>
          </w:tcPr>
          <w:p w14:paraId="4188F20E" w14:textId="77777777" w:rsidR="007A7402" w:rsidRPr="00F277D7" w:rsidRDefault="007A7402" w:rsidP="002F37E1">
            <w:pPr>
              <w:rPr>
                <w:sz w:val="20"/>
                <w:szCs w:val="20"/>
              </w:rPr>
            </w:pPr>
          </w:p>
        </w:tc>
        <w:tc>
          <w:tcPr>
            <w:tcW w:w="5801" w:type="dxa"/>
            <w:gridSpan w:val="9"/>
          </w:tcPr>
          <w:p w14:paraId="3DBAE983" w14:textId="77777777" w:rsidR="007A7402" w:rsidRPr="00F277D7" w:rsidRDefault="007A7402" w:rsidP="002F37E1">
            <w:pPr>
              <w:rPr>
                <w:sz w:val="20"/>
                <w:szCs w:val="20"/>
              </w:rPr>
            </w:pPr>
          </w:p>
        </w:tc>
      </w:tr>
      <w:tr w:rsidR="007A7402" w:rsidRPr="00997A74" w14:paraId="5A735D2D" w14:textId="77777777" w:rsidTr="002F37E1">
        <w:trPr>
          <w:gridAfter w:val="1"/>
          <w:wAfter w:w="141" w:type="dxa"/>
        </w:trPr>
        <w:tc>
          <w:tcPr>
            <w:tcW w:w="3805" w:type="dxa"/>
            <w:gridSpan w:val="2"/>
          </w:tcPr>
          <w:p w14:paraId="16AF7997" w14:textId="77777777" w:rsidR="007A7402" w:rsidRPr="00F277D7" w:rsidRDefault="007A7402" w:rsidP="002F37E1">
            <w:pPr>
              <w:rPr>
                <w:sz w:val="20"/>
                <w:szCs w:val="20"/>
              </w:rPr>
            </w:pPr>
          </w:p>
        </w:tc>
        <w:tc>
          <w:tcPr>
            <w:tcW w:w="5801" w:type="dxa"/>
            <w:gridSpan w:val="9"/>
          </w:tcPr>
          <w:p w14:paraId="64D8564B" w14:textId="77777777" w:rsidR="007A7402" w:rsidRPr="00F277D7" w:rsidRDefault="007A7402" w:rsidP="002F37E1">
            <w:pPr>
              <w:rPr>
                <w:sz w:val="20"/>
                <w:szCs w:val="20"/>
              </w:rPr>
            </w:pPr>
          </w:p>
        </w:tc>
      </w:tr>
      <w:tr w:rsidR="007A7402" w:rsidRPr="00997A74" w14:paraId="423AEAEE" w14:textId="77777777" w:rsidTr="002F37E1">
        <w:trPr>
          <w:gridAfter w:val="1"/>
          <w:wAfter w:w="141" w:type="dxa"/>
          <w:trHeight w:val="331"/>
        </w:trPr>
        <w:tc>
          <w:tcPr>
            <w:tcW w:w="3805" w:type="dxa"/>
            <w:gridSpan w:val="2"/>
          </w:tcPr>
          <w:p w14:paraId="16CA70B3" w14:textId="77777777" w:rsidR="007A7402" w:rsidRPr="00F277D7" w:rsidRDefault="007A7402" w:rsidP="002F37E1">
            <w:pPr>
              <w:rPr>
                <w:sz w:val="20"/>
                <w:szCs w:val="20"/>
              </w:rPr>
            </w:pPr>
          </w:p>
        </w:tc>
        <w:tc>
          <w:tcPr>
            <w:tcW w:w="5801" w:type="dxa"/>
            <w:gridSpan w:val="9"/>
          </w:tcPr>
          <w:p w14:paraId="6F524556" w14:textId="77777777" w:rsidR="007A7402" w:rsidRPr="00F277D7" w:rsidRDefault="007A7402" w:rsidP="002F37E1">
            <w:pPr>
              <w:rPr>
                <w:sz w:val="20"/>
                <w:szCs w:val="20"/>
              </w:rPr>
            </w:pPr>
          </w:p>
        </w:tc>
      </w:tr>
      <w:tr w:rsidR="007A7402" w:rsidRPr="00997A74" w14:paraId="1844E5E9" w14:textId="77777777" w:rsidTr="002F37E1">
        <w:trPr>
          <w:gridAfter w:val="1"/>
          <w:wAfter w:w="141" w:type="dxa"/>
          <w:cantSplit/>
          <w:trHeight w:hRule="exact" w:val="288"/>
        </w:trPr>
        <w:tc>
          <w:tcPr>
            <w:tcW w:w="4565" w:type="dxa"/>
            <w:gridSpan w:val="4"/>
            <w:tcBorders>
              <w:top w:val="nil"/>
              <w:left w:val="nil"/>
              <w:bottom w:val="dotted" w:sz="4" w:space="0" w:color="auto"/>
              <w:right w:val="nil"/>
            </w:tcBorders>
          </w:tcPr>
          <w:p w14:paraId="69537B82" w14:textId="77777777" w:rsidR="007A7402" w:rsidRPr="00F277D7" w:rsidRDefault="007A7402" w:rsidP="002F37E1">
            <w:pPr>
              <w:rPr>
                <w:sz w:val="20"/>
                <w:szCs w:val="20"/>
              </w:rPr>
            </w:pPr>
          </w:p>
        </w:tc>
        <w:tc>
          <w:tcPr>
            <w:tcW w:w="2029" w:type="dxa"/>
            <w:gridSpan w:val="3"/>
          </w:tcPr>
          <w:p w14:paraId="42B61C45" w14:textId="77777777"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14:paraId="5F674813" w14:textId="77777777"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14:paraId="06EAAFCD" w14:textId="77777777" w:rsidTr="002F37E1">
        <w:trPr>
          <w:gridAfter w:val="1"/>
          <w:wAfter w:w="141" w:type="dxa"/>
          <w:cantSplit/>
        </w:trPr>
        <w:tc>
          <w:tcPr>
            <w:tcW w:w="4565" w:type="dxa"/>
            <w:gridSpan w:val="4"/>
            <w:tcBorders>
              <w:top w:val="dotted" w:sz="4" w:space="0" w:color="auto"/>
              <w:left w:val="nil"/>
              <w:bottom w:val="nil"/>
              <w:right w:val="nil"/>
            </w:tcBorders>
            <w:hideMark/>
          </w:tcPr>
          <w:p w14:paraId="2634C96D"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522033C3" w14:textId="77777777"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386E9F86"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14:paraId="143666B0" w14:textId="77777777" w:rsidTr="002F37E1">
        <w:trPr>
          <w:gridAfter w:val="1"/>
          <w:wAfter w:w="141" w:type="dxa"/>
        </w:trPr>
        <w:tc>
          <w:tcPr>
            <w:tcW w:w="3805" w:type="dxa"/>
            <w:gridSpan w:val="2"/>
          </w:tcPr>
          <w:p w14:paraId="7466EFF6" w14:textId="77777777" w:rsidR="007A7402" w:rsidRPr="00F277D7" w:rsidRDefault="007A7402" w:rsidP="002F37E1">
            <w:pPr>
              <w:rPr>
                <w:sz w:val="20"/>
                <w:szCs w:val="20"/>
              </w:rPr>
            </w:pPr>
          </w:p>
        </w:tc>
        <w:tc>
          <w:tcPr>
            <w:tcW w:w="5801" w:type="dxa"/>
            <w:gridSpan w:val="9"/>
          </w:tcPr>
          <w:p w14:paraId="2C109BD1" w14:textId="77777777" w:rsidR="007A7402" w:rsidRPr="00F277D7" w:rsidRDefault="007A7402" w:rsidP="002F37E1">
            <w:pPr>
              <w:rPr>
                <w:sz w:val="20"/>
                <w:szCs w:val="20"/>
              </w:rPr>
            </w:pPr>
          </w:p>
        </w:tc>
      </w:tr>
      <w:tr w:rsidR="007A7402" w:rsidRPr="00997A74" w14:paraId="36CECB16" w14:textId="77777777" w:rsidTr="002F37E1">
        <w:trPr>
          <w:gridAfter w:val="1"/>
          <w:wAfter w:w="141" w:type="dxa"/>
        </w:trPr>
        <w:tc>
          <w:tcPr>
            <w:tcW w:w="3805" w:type="dxa"/>
            <w:gridSpan w:val="2"/>
          </w:tcPr>
          <w:p w14:paraId="060E258A" w14:textId="77777777" w:rsidR="007A7402" w:rsidRPr="00F277D7" w:rsidRDefault="007A7402" w:rsidP="002F37E1">
            <w:pPr>
              <w:rPr>
                <w:sz w:val="20"/>
                <w:szCs w:val="20"/>
              </w:rPr>
            </w:pPr>
          </w:p>
        </w:tc>
        <w:tc>
          <w:tcPr>
            <w:tcW w:w="5801" w:type="dxa"/>
            <w:gridSpan w:val="9"/>
          </w:tcPr>
          <w:p w14:paraId="67C2CA11" w14:textId="77777777" w:rsidR="007A7402" w:rsidRPr="00F277D7" w:rsidRDefault="007A7402" w:rsidP="002F37E1">
            <w:pPr>
              <w:rPr>
                <w:sz w:val="20"/>
                <w:szCs w:val="20"/>
              </w:rPr>
            </w:pPr>
          </w:p>
        </w:tc>
      </w:tr>
      <w:tr w:rsidR="007A7402" w:rsidRPr="00997A74" w14:paraId="06FF1BFF" w14:textId="77777777" w:rsidTr="002F37E1">
        <w:trPr>
          <w:gridAfter w:val="1"/>
          <w:wAfter w:w="141" w:type="dxa"/>
        </w:trPr>
        <w:tc>
          <w:tcPr>
            <w:tcW w:w="3805" w:type="dxa"/>
            <w:gridSpan w:val="2"/>
          </w:tcPr>
          <w:p w14:paraId="3651EDD3" w14:textId="77777777" w:rsidR="007A7402" w:rsidRPr="00F277D7" w:rsidRDefault="007A7402" w:rsidP="002F37E1">
            <w:pPr>
              <w:rPr>
                <w:sz w:val="20"/>
                <w:szCs w:val="20"/>
              </w:rPr>
            </w:pPr>
          </w:p>
        </w:tc>
        <w:tc>
          <w:tcPr>
            <w:tcW w:w="5801" w:type="dxa"/>
            <w:gridSpan w:val="9"/>
          </w:tcPr>
          <w:p w14:paraId="001D8189" w14:textId="77777777" w:rsidR="007A7402" w:rsidRPr="00F277D7" w:rsidRDefault="007A7402" w:rsidP="002F37E1">
            <w:pPr>
              <w:rPr>
                <w:sz w:val="20"/>
                <w:szCs w:val="20"/>
              </w:rPr>
            </w:pPr>
          </w:p>
        </w:tc>
      </w:tr>
      <w:tr w:rsidR="007A7402" w:rsidRPr="00997A74" w14:paraId="5B162227" w14:textId="77777777" w:rsidTr="002F37E1">
        <w:trPr>
          <w:gridAfter w:val="1"/>
          <w:wAfter w:w="141" w:type="dxa"/>
        </w:trPr>
        <w:tc>
          <w:tcPr>
            <w:tcW w:w="3805" w:type="dxa"/>
            <w:gridSpan w:val="2"/>
          </w:tcPr>
          <w:p w14:paraId="03E1B419" w14:textId="77777777" w:rsidR="007A7402" w:rsidRPr="00F277D7" w:rsidRDefault="007A7402" w:rsidP="002F37E1">
            <w:pPr>
              <w:rPr>
                <w:sz w:val="20"/>
                <w:szCs w:val="20"/>
              </w:rPr>
            </w:pPr>
          </w:p>
        </w:tc>
        <w:tc>
          <w:tcPr>
            <w:tcW w:w="5801" w:type="dxa"/>
            <w:gridSpan w:val="9"/>
          </w:tcPr>
          <w:p w14:paraId="04C6D641" w14:textId="77777777" w:rsidR="007A7402" w:rsidRPr="00F277D7" w:rsidRDefault="007A7402" w:rsidP="002F37E1">
            <w:pPr>
              <w:rPr>
                <w:sz w:val="20"/>
                <w:szCs w:val="20"/>
              </w:rPr>
            </w:pPr>
          </w:p>
        </w:tc>
      </w:tr>
      <w:tr w:rsidR="007A7402" w:rsidRPr="0082315B" w14:paraId="0D04762C" w14:textId="77777777" w:rsidTr="002F37E1">
        <w:trPr>
          <w:gridAfter w:val="1"/>
          <w:wAfter w:w="141" w:type="dxa"/>
        </w:trPr>
        <w:tc>
          <w:tcPr>
            <w:tcW w:w="2954" w:type="dxa"/>
            <w:hideMark/>
          </w:tcPr>
          <w:p w14:paraId="7B292159"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73F15987" w14:textId="77777777" w:rsidR="007A7402" w:rsidRPr="007F7420" w:rsidRDefault="007A7402" w:rsidP="002F37E1">
            <w:pPr>
              <w:rPr>
                <w:rFonts w:ascii="Arial" w:hAnsi="Arial" w:cs="Arial"/>
                <w:bCs/>
                <w:sz w:val="20"/>
                <w:szCs w:val="20"/>
              </w:rPr>
            </w:pPr>
          </w:p>
        </w:tc>
      </w:tr>
      <w:tr w:rsidR="007A7402" w:rsidRPr="0082315B" w14:paraId="726BA84E" w14:textId="77777777" w:rsidTr="002F37E1">
        <w:trPr>
          <w:gridAfter w:val="1"/>
          <w:wAfter w:w="141" w:type="dxa"/>
          <w:trHeight w:val="207"/>
        </w:trPr>
        <w:tc>
          <w:tcPr>
            <w:tcW w:w="2954" w:type="dxa"/>
          </w:tcPr>
          <w:p w14:paraId="7F363FA3"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14:paraId="5F343F42" w14:textId="77777777"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14:paraId="4A02BBB3" w14:textId="77777777" w:rsidTr="002F37E1">
        <w:trPr>
          <w:gridAfter w:val="1"/>
          <w:wAfter w:w="141" w:type="dxa"/>
          <w:trHeight w:val="207"/>
        </w:trPr>
        <w:tc>
          <w:tcPr>
            <w:tcW w:w="2954" w:type="dxa"/>
          </w:tcPr>
          <w:p w14:paraId="2724B6AB" w14:textId="77777777" w:rsidR="007A7402" w:rsidRPr="007F7420" w:rsidRDefault="007A7402" w:rsidP="002F37E1">
            <w:pPr>
              <w:rPr>
                <w:rFonts w:ascii="Arial" w:hAnsi="Arial" w:cs="Arial"/>
                <w:b/>
                <w:sz w:val="20"/>
                <w:szCs w:val="20"/>
              </w:rPr>
            </w:pPr>
          </w:p>
        </w:tc>
        <w:tc>
          <w:tcPr>
            <w:tcW w:w="6652" w:type="dxa"/>
            <w:gridSpan w:val="10"/>
          </w:tcPr>
          <w:p w14:paraId="46807B30" w14:textId="77777777" w:rsidR="007A7402" w:rsidRPr="007F7420" w:rsidRDefault="007A7402" w:rsidP="002F37E1">
            <w:pPr>
              <w:jc w:val="center"/>
              <w:rPr>
                <w:rFonts w:ascii="Arial" w:hAnsi="Arial" w:cs="Arial"/>
                <w:bCs/>
                <w:i/>
                <w:iCs/>
                <w:sz w:val="20"/>
                <w:szCs w:val="20"/>
              </w:rPr>
            </w:pPr>
          </w:p>
        </w:tc>
      </w:tr>
      <w:tr w:rsidR="007A7402" w:rsidRPr="0082315B" w14:paraId="04F14AD8" w14:textId="77777777" w:rsidTr="002F37E1">
        <w:trPr>
          <w:gridAfter w:val="1"/>
          <w:wAfter w:w="141" w:type="dxa"/>
          <w:trHeight w:hRule="exact" w:val="288"/>
        </w:trPr>
        <w:tc>
          <w:tcPr>
            <w:tcW w:w="2954" w:type="dxa"/>
            <w:hideMark/>
          </w:tcPr>
          <w:p w14:paraId="65E7A501"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2B2158C"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E504867" w14:textId="77777777" w:rsidTr="002F37E1">
        <w:trPr>
          <w:gridAfter w:val="1"/>
          <w:wAfter w:w="141" w:type="dxa"/>
          <w:trHeight w:hRule="exact" w:val="208"/>
        </w:trPr>
        <w:tc>
          <w:tcPr>
            <w:tcW w:w="2954" w:type="dxa"/>
          </w:tcPr>
          <w:p w14:paraId="37D0EFAD"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65879AF3" w14:textId="77777777" w:rsidR="007A7402" w:rsidRPr="007F7420" w:rsidRDefault="007A7402" w:rsidP="002F37E1">
            <w:pPr>
              <w:rPr>
                <w:rFonts w:ascii="Arial" w:hAnsi="Arial" w:cs="Arial"/>
                <w:bCs/>
                <w:iCs/>
                <w:sz w:val="20"/>
                <w:szCs w:val="20"/>
              </w:rPr>
            </w:pPr>
          </w:p>
        </w:tc>
      </w:tr>
      <w:tr w:rsidR="007A7402" w:rsidRPr="0082315B" w14:paraId="3F7C2BA9" w14:textId="77777777" w:rsidTr="002F37E1">
        <w:trPr>
          <w:gridAfter w:val="1"/>
          <w:wAfter w:w="141" w:type="dxa"/>
          <w:trHeight w:val="288"/>
        </w:trPr>
        <w:tc>
          <w:tcPr>
            <w:tcW w:w="2954" w:type="dxa"/>
            <w:hideMark/>
          </w:tcPr>
          <w:p w14:paraId="08F64F05"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6C421DBF"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22FDD6DD" w14:textId="77777777" w:rsidTr="002F37E1">
        <w:trPr>
          <w:gridAfter w:val="1"/>
          <w:wAfter w:w="141" w:type="dxa"/>
          <w:trHeight w:val="43"/>
        </w:trPr>
        <w:tc>
          <w:tcPr>
            <w:tcW w:w="2954" w:type="dxa"/>
          </w:tcPr>
          <w:p w14:paraId="19A3D53A" w14:textId="77777777"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3D37DBF3" w14:textId="77777777" w:rsidR="007A7402" w:rsidRPr="0082315B" w:rsidRDefault="007A7402" w:rsidP="002F37E1">
            <w:pPr>
              <w:jc w:val="left"/>
              <w:rPr>
                <w:rFonts w:ascii="Arial" w:hAnsi="Arial" w:cs="Arial"/>
                <w:bCs/>
                <w:iCs/>
                <w:sz w:val="20"/>
                <w:szCs w:val="20"/>
                <w:lang w:eastAsia="zh-HK"/>
              </w:rPr>
            </w:pPr>
          </w:p>
        </w:tc>
      </w:tr>
      <w:tr w:rsidR="007A7402" w:rsidRPr="0082315B" w14:paraId="60B37566" w14:textId="77777777" w:rsidTr="002F37E1">
        <w:trPr>
          <w:gridAfter w:val="1"/>
          <w:wAfter w:w="141" w:type="dxa"/>
          <w:trHeight w:hRule="exact" w:val="230"/>
        </w:trPr>
        <w:tc>
          <w:tcPr>
            <w:tcW w:w="2954" w:type="dxa"/>
          </w:tcPr>
          <w:p w14:paraId="7F28B11A"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71F23F6" w14:textId="77777777" w:rsidR="007A7402" w:rsidRPr="007F7420" w:rsidRDefault="007A7402" w:rsidP="002F37E1">
            <w:pPr>
              <w:rPr>
                <w:rFonts w:ascii="Arial" w:hAnsi="Arial" w:cs="Arial"/>
                <w:bCs/>
                <w:iCs/>
                <w:sz w:val="20"/>
                <w:szCs w:val="20"/>
              </w:rPr>
            </w:pPr>
          </w:p>
        </w:tc>
      </w:tr>
      <w:tr w:rsidR="007A7402" w:rsidRPr="0082315B" w14:paraId="7614DE19" w14:textId="77777777" w:rsidTr="002F37E1">
        <w:trPr>
          <w:gridAfter w:val="1"/>
          <w:wAfter w:w="141" w:type="dxa"/>
          <w:trHeight w:hRule="exact" w:val="288"/>
        </w:trPr>
        <w:tc>
          <w:tcPr>
            <w:tcW w:w="2954" w:type="dxa"/>
            <w:hideMark/>
          </w:tcPr>
          <w:p w14:paraId="5FABAC8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5805EAFD"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C37CA20" w14:textId="77777777" w:rsidTr="002F37E1">
        <w:trPr>
          <w:gridAfter w:val="1"/>
          <w:wAfter w:w="141" w:type="dxa"/>
          <w:trHeight w:hRule="exact" w:val="216"/>
        </w:trPr>
        <w:tc>
          <w:tcPr>
            <w:tcW w:w="2954" w:type="dxa"/>
          </w:tcPr>
          <w:p w14:paraId="19995E65"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BC6FF2A" w14:textId="77777777" w:rsidR="007A7402" w:rsidRPr="007F7420" w:rsidRDefault="007A7402" w:rsidP="002F37E1">
            <w:pPr>
              <w:rPr>
                <w:rFonts w:ascii="Arial" w:hAnsi="Arial" w:cs="Arial"/>
                <w:bCs/>
                <w:iCs/>
                <w:sz w:val="20"/>
                <w:szCs w:val="20"/>
              </w:rPr>
            </w:pPr>
          </w:p>
        </w:tc>
      </w:tr>
      <w:tr w:rsidR="007A7402" w:rsidRPr="0082315B" w14:paraId="193F2191" w14:textId="77777777" w:rsidTr="002F37E1">
        <w:trPr>
          <w:gridAfter w:val="1"/>
          <w:wAfter w:w="141" w:type="dxa"/>
          <w:trHeight w:hRule="exact" w:val="259"/>
        </w:trPr>
        <w:tc>
          <w:tcPr>
            <w:tcW w:w="2954" w:type="dxa"/>
            <w:hideMark/>
          </w:tcPr>
          <w:p w14:paraId="5351D543"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14:paraId="056F488E" w14:textId="77777777" w:rsidR="007A7402" w:rsidRPr="007F7420" w:rsidRDefault="007A7402" w:rsidP="002F37E1">
            <w:pPr>
              <w:rPr>
                <w:rFonts w:ascii="Arial" w:hAnsi="Arial" w:cs="Arial"/>
                <w:bCs/>
                <w:iCs/>
                <w:sz w:val="20"/>
                <w:szCs w:val="20"/>
              </w:rPr>
            </w:pPr>
          </w:p>
        </w:tc>
      </w:tr>
      <w:tr w:rsidR="007A7402" w:rsidRPr="0082315B" w14:paraId="0C0726DC" w14:textId="77777777" w:rsidTr="002F37E1">
        <w:trPr>
          <w:gridAfter w:val="1"/>
          <w:wAfter w:w="141" w:type="dxa"/>
          <w:trHeight w:hRule="exact" w:val="288"/>
        </w:trPr>
        <w:tc>
          <w:tcPr>
            <w:tcW w:w="2954" w:type="dxa"/>
            <w:hideMark/>
          </w:tcPr>
          <w:p w14:paraId="25F77113"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t>
            </w:r>
            <w:proofErr w:type="gramStart"/>
            <w:r w:rsidRPr="007F7420">
              <w:rPr>
                <w:rFonts w:ascii="Arial" w:hAnsi="Arial" w:cs="Arial"/>
                <w:b/>
                <w:bCs/>
                <w:sz w:val="20"/>
                <w:szCs w:val="20"/>
              </w:rPr>
              <w:t>where</w:t>
            </w:r>
            <w:proofErr w:type="gramEnd"/>
            <w:r w:rsidRPr="007F7420">
              <w:rPr>
                <w:rFonts w:ascii="Arial" w:hAnsi="Arial" w:cs="Arial"/>
                <w:b/>
                <w:bCs/>
                <w:sz w:val="20"/>
                <w:szCs w:val="20"/>
              </w:rPr>
              <w:t xml:space="preserve"> applicable)</w:t>
            </w:r>
          </w:p>
        </w:tc>
        <w:tc>
          <w:tcPr>
            <w:tcW w:w="6652" w:type="dxa"/>
            <w:gridSpan w:val="10"/>
            <w:tcBorders>
              <w:top w:val="nil"/>
              <w:left w:val="nil"/>
              <w:bottom w:val="dotted" w:sz="4" w:space="0" w:color="auto"/>
              <w:right w:val="nil"/>
            </w:tcBorders>
            <w:vAlign w:val="center"/>
            <w:hideMark/>
          </w:tcPr>
          <w:p w14:paraId="20B99EA0"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492B71B8" w14:textId="77777777" w:rsidTr="002F37E1">
        <w:trPr>
          <w:gridAfter w:val="1"/>
          <w:wAfter w:w="141" w:type="dxa"/>
          <w:trHeight w:hRule="exact" w:val="215"/>
        </w:trPr>
        <w:tc>
          <w:tcPr>
            <w:tcW w:w="2954" w:type="dxa"/>
          </w:tcPr>
          <w:p w14:paraId="096A8B62" w14:textId="77777777"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771F0B0" w14:textId="77777777" w:rsidR="007A7402" w:rsidRPr="007F7420" w:rsidRDefault="007A7402" w:rsidP="002F37E1">
            <w:pPr>
              <w:rPr>
                <w:rFonts w:ascii="Arial" w:hAnsi="Arial" w:cs="Arial"/>
                <w:bCs/>
                <w:iCs/>
                <w:sz w:val="20"/>
                <w:szCs w:val="20"/>
              </w:rPr>
            </w:pPr>
          </w:p>
        </w:tc>
      </w:tr>
      <w:tr w:rsidR="007A7402" w:rsidRPr="0082315B" w14:paraId="0F47F9FC" w14:textId="77777777" w:rsidTr="002F37E1">
        <w:trPr>
          <w:gridAfter w:val="1"/>
          <w:wAfter w:w="141" w:type="dxa"/>
          <w:trHeight w:hRule="exact" w:val="288"/>
        </w:trPr>
        <w:tc>
          <w:tcPr>
            <w:tcW w:w="2954" w:type="dxa"/>
            <w:hideMark/>
          </w:tcPr>
          <w:p w14:paraId="22B67B4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4DA35D88"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5FC9D0E" w14:textId="77777777" w:rsidTr="002F37E1">
        <w:trPr>
          <w:gridAfter w:val="1"/>
          <w:wAfter w:w="141" w:type="dxa"/>
          <w:trHeight w:hRule="exact" w:val="227"/>
        </w:trPr>
        <w:tc>
          <w:tcPr>
            <w:tcW w:w="2954" w:type="dxa"/>
          </w:tcPr>
          <w:p w14:paraId="574DE846"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62D4BA51" w14:textId="77777777" w:rsidR="007A7402" w:rsidRPr="007F7420" w:rsidRDefault="007A7402" w:rsidP="002F37E1">
            <w:pPr>
              <w:rPr>
                <w:rFonts w:ascii="Arial" w:hAnsi="Arial" w:cs="Arial"/>
                <w:bCs/>
                <w:iCs/>
                <w:sz w:val="20"/>
                <w:szCs w:val="20"/>
              </w:rPr>
            </w:pPr>
          </w:p>
        </w:tc>
      </w:tr>
      <w:tr w:rsidR="007A7402" w:rsidRPr="0082315B" w14:paraId="37EECD3D" w14:textId="77777777" w:rsidTr="002F37E1">
        <w:trPr>
          <w:gridAfter w:val="1"/>
          <w:wAfter w:w="141" w:type="dxa"/>
          <w:trHeight w:hRule="exact" w:val="288"/>
        </w:trPr>
        <w:tc>
          <w:tcPr>
            <w:tcW w:w="2954" w:type="dxa"/>
            <w:hideMark/>
          </w:tcPr>
          <w:p w14:paraId="1721DD95"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093E5926"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B22624F" w14:textId="77777777" w:rsidTr="002F37E1">
        <w:trPr>
          <w:gridAfter w:val="1"/>
          <w:wAfter w:w="141" w:type="dxa"/>
          <w:trHeight w:val="207"/>
        </w:trPr>
        <w:tc>
          <w:tcPr>
            <w:tcW w:w="2954" w:type="dxa"/>
          </w:tcPr>
          <w:p w14:paraId="5F446D1B"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14:paraId="5F1A9DBE" w14:textId="77777777" w:rsidR="007A7402" w:rsidRPr="007F7420" w:rsidRDefault="007A7402" w:rsidP="002F37E1">
            <w:pPr>
              <w:jc w:val="center"/>
              <w:rPr>
                <w:rFonts w:ascii="Arial" w:hAnsi="Arial" w:cs="Arial"/>
                <w:bCs/>
                <w:i/>
                <w:iCs/>
                <w:sz w:val="20"/>
                <w:szCs w:val="20"/>
              </w:rPr>
            </w:pPr>
          </w:p>
        </w:tc>
      </w:tr>
    </w:tbl>
    <w:p w14:paraId="112233D7" w14:textId="77777777" w:rsidR="00F75F89" w:rsidRPr="0082315B" w:rsidRDefault="00F75F89" w:rsidP="007A7402">
      <w:pPr>
        <w:rPr>
          <w:rFonts w:ascii="Arial" w:hAnsi="Arial" w:cs="Arial"/>
          <w:bCs/>
          <w:sz w:val="20"/>
          <w:szCs w:val="20"/>
          <w:lang w:eastAsia="zh-HK"/>
        </w:rPr>
      </w:pPr>
    </w:p>
    <w:p w14:paraId="682B68FD" w14:textId="77777777"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467A05A" w14:textId="77777777"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767F92DB"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1731C68F"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6B9B1E1C" w14:textId="77777777" w:rsidR="007A7402" w:rsidRDefault="007A7402">
      <w:pPr>
        <w:spacing w:after="160" w:line="259" w:lineRule="auto"/>
        <w:jc w:val="left"/>
        <w:rPr>
          <w:rFonts w:ascii="Arial" w:hAnsi="Arial" w:cs="Arial"/>
          <w:bCs/>
          <w:i/>
          <w:sz w:val="20"/>
        </w:rPr>
      </w:pPr>
      <w:r>
        <w:rPr>
          <w:rFonts w:ascii="Arial" w:hAnsi="Arial" w:cs="Arial"/>
          <w:bCs/>
          <w:i/>
          <w:sz w:val="20"/>
        </w:rPr>
        <w:br w:type="page"/>
      </w:r>
    </w:p>
    <w:p w14:paraId="38DF00EC" w14:textId="77777777" w:rsidR="002B79AE" w:rsidRDefault="002B79AE" w:rsidP="002B79AE">
      <w:pPr>
        <w:pStyle w:val="ListParagraph"/>
        <w:tabs>
          <w:tab w:val="left" w:pos="810"/>
        </w:tabs>
        <w:snapToGrid w:val="0"/>
        <w:ind w:left="0"/>
        <w:rPr>
          <w:rStyle w:val="pg-2ff1"/>
          <w:rFonts w:ascii="Arial" w:hAnsi="Arial" w:cs="Arial"/>
          <w:sz w:val="20"/>
        </w:rPr>
      </w:pPr>
    </w:p>
    <w:p w14:paraId="5E33352D" w14:textId="77777777"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14:paraId="6D8BD836" w14:textId="77777777" w:rsidR="004927F3" w:rsidRPr="00AE7AAE" w:rsidRDefault="004927F3" w:rsidP="00425005">
      <w:pPr>
        <w:adjustRightInd w:val="0"/>
        <w:snapToGrid w:val="0"/>
        <w:contextualSpacing/>
        <w:jc w:val="left"/>
        <w:rPr>
          <w:rFonts w:ascii="Arial" w:hAnsi="Arial" w:cs="Arial"/>
          <w:i/>
          <w:sz w:val="20"/>
          <w:szCs w:val="20"/>
        </w:rPr>
      </w:pPr>
    </w:p>
    <w:p w14:paraId="28F279CB" w14:textId="77777777"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7937230E" w14:textId="77777777" w:rsidR="00425005" w:rsidRPr="00AE7AAE" w:rsidRDefault="00425005" w:rsidP="00425005">
      <w:pPr>
        <w:pStyle w:val="NumberHeading"/>
        <w:adjustRightInd w:val="0"/>
        <w:snapToGrid w:val="0"/>
        <w:contextualSpacing/>
        <w:jc w:val="left"/>
        <w:rPr>
          <w:rFonts w:ascii="Arial" w:hAnsi="Arial" w:cs="Arial"/>
          <w:sz w:val="24"/>
          <w:u w:val="single"/>
        </w:rPr>
      </w:pPr>
    </w:p>
    <w:p w14:paraId="5348C6C6" w14:textId="77777777"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29FE68FB" w14:textId="77777777" w:rsidR="00AA242C" w:rsidRDefault="00AA242C" w:rsidP="007B75A4">
      <w:pPr>
        <w:snapToGrid w:val="0"/>
        <w:jc w:val="left"/>
        <w:rPr>
          <w:rFonts w:ascii="Arial" w:hAnsi="Arial" w:cs="Arial"/>
          <w:sz w:val="20"/>
          <w:szCs w:val="20"/>
        </w:rPr>
      </w:pPr>
    </w:p>
    <w:p w14:paraId="200E30DD" w14:textId="77777777"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proofErr w:type="gramStart"/>
      <w:r>
        <w:rPr>
          <w:rFonts w:ascii="Arial" w:hAnsi="Arial" w:cs="Arial"/>
          <w:sz w:val="20"/>
          <w:szCs w:val="20"/>
        </w:rPr>
        <w:t>”)</w:t>
      </w:r>
      <w:r w:rsidR="003842C2">
        <w:rPr>
          <w:rFonts w:ascii="Arial" w:hAnsi="Arial" w:cs="Arial"/>
          <w:sz w:val="20"/>
          <w:szCs w:val="20"/>
        </w:rPr>
        <w:t>*</w:t>
      </w:r>
      <w:proofErr w:type="gramEnd"/>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14:paraId="5B75534B" w14:textId="77777777" w:rsidR="00425005" w:rsidRPr="00AA242C" w:rsidRDefault="00425005" w:rsidP="00425005">
      <w:pPr>
        <w:pStyle w:val="NumberHeading"/>
        <w:adjustRightInd w:val="0"/>
        <w:snapToGrid w:val="0"/>
        <w:contextualSpacing/>
        <w:jc w:val="left"/>
        <w:rPr>
          <w:rFonts w:ascii="Arial" w:hAnsi="Arial" w:cs="Arial"/>
          <w:b w:val="0"/>
          <w:sz w:val="20"/>
          <w:szCs w:val="20"/>
        </w:rPr>
      </w:pPr>
    </w:p>
    <w:p w14:paraId="3F094940" w14:textId="77777777"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14:paraId="624BF065" w14:textId="77777777" w:rsidR="008605EB" w:rsidRDefault="008605EB" w:rsidP="008605EB">
      <w:pPr>
        <w:snapToGrid w:val="0"/>
        <w:jc w:val="left"/>
        <w:rPr>
          <w:rFonts w:ascii="Arial" w:hAnsi="Arial" w:cs="Arial"/>
          <w:sz w:val="20"/>
          <w:szCs w:val="20"/>
        </w:rPr>
      </w:pPr>
    </w:p>
    <w:p w14:paraId="16522BDC" w14:textId="77777777" w:rsidR="008605EB" w:rsidRPr="00062AC8" w:rsidRDefault="008605EB" w:rsidP="008605EB">
      <w:pPr>
        <w:pStyle w:val="NumberHeading"/>
        <w:adjustRightInd w:val="0"/>
        <w:snapToGrid w:val="0"/>
        <w:contextualSpacing/>
        <w:jc w:val="left"/>
        <w:rPr>
          <w:rFonts w:ascii="Arial" w:hAnsi="Arial" w:cs="Arial"/>
          <w:sz w:val="20"/>
          <w:szCs w:val="20"/>
        </w:rPr>
      </w:pPr>
      <w:r w:rsidRPr="00402682">
        <w:rPr>
          <w:rFonts w:ascii="新細明體" w:hAnsi="新細明體" w:cs="Arial"/>
          <w:b w:val="0"/>
          <w:sz w:val="20"/>
        </w:rPr>
        <w:t>□</w:t>
      </w:r>
      <w:r w:rsidRPr="00402682">
        <w:rPr>
          <w:rFonts w:ascii="Arial" w:hAnsi="Arial" w:cs="Arial"/>
          <w:b w:val="0"/>
          <w:sz w:val="20"/>
          <w:szCs w:val="20"/>
        </w:rPr>
        <w:t xml:space="preserve"> (</w:t>
      </w:r>
      <w:r w:rsidRPr="00402682">
        <w:rPr>
          <w:rFonts w:ascii="Arial" w:hAnsi="Arial" w:cs="Arial"/>
          <w:b w:val="0"/>
          <w:i/>
          <w:sz w:val="20"/>
          <w:szCs w:val="20"/>
        </w:rPr>
        <w:t xml:space="preserve">Please tick if applicable) </w:t>
      </w:r>
      <w:r w:rsidRPr="00402682">
        <w:rPr>
          <w:rFonts w:ascii="Arial" w:hAnsi="Arial" w:cs="Arial"/>
          <w:b w:val="0"/>
          <w:sz w:val="20"/>
          <w:szCs w:val="20"/>
        </w:rPr>
        <w:t xml:space="preserve">In the case of </w:t>
      </w:r>
      <w:r w:rsidR="00C61096" w:rsidRPr="00402682">
        <w:rPr>
          <w:rFonts w:ascii="Arial" w:hAnsi="Arial" w:cs="Arial"/>
          <w:b w:val="0"/>
          <w:sz w:val="20"/>
          <w:szCs w:val="20"/>
        </w:rPr>
        <w:t>a proposed</w:t>
      </w:r>
      <w:r w:rsidRPr="00402682">
        <w:rPr>
          <w:rFonts w:ascii="Arial" w:hAnsi="Arial" w:cs="Arial"/>
          <w:b w:val="0"/>
          <w:sz w:val="20"/>
          <w:szCs w:val="20"/>
        </w:rPr>
        <w:t xml:space="preserve"> investment</w:t>
      </w:r>
      <w:r>
        <w:rPr>
          <w:rFonts w:ascii="Arial" w:hAnsi="Arial" w:cs="Arial"/>
          <w:b w:val="0"/>
          <w:sz w:val="20"/>
          <w:szCs w:val="20"/>
        </w:rPr>
        <w:t xml:space="preserve">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14:paraId="6969503D" w14:textId="77777777"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14:paraId="083832A5" w14:textId="77777777"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6EFB886E"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42ADCF69"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0" w:name="_Ref447555596"/>
      <w:r w:rsidR="00EE16B5">
        <w:rPr>
          <w:rFonts w:ascii="Arial" w:hAnsi="Arial" w:cs="Arial"/>
          <w:b w:val="0"/>
          <w:sz w:val="20"/>
          <w:szCs w:val="20"/>
          <w:lang w:val="en-US"/>
        </w:rPr>
        <w:t>investment manager</w:t>
      </w:r>
      <w:bookmarkEnd w:id="0"/>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proofErr w:type="gramStart"/>
      <w:r w:rsidRPr="00062AC8">
        <w:rPr>
          <w:rFonts w:ascii="Arial" w:hAnsi="Arial" w:cs="Arial"/>
          <w:b w:val="0"/>
          <w:sz w:val="20"/>
          <w:szCs w:val="20"/>
          <w:lang w:val="en-US"/>
        </w:rPr>
        <w:t>activity;</w:t>
      </w:r>
      <w:proofErr w:type="gramEnd"/>
    </w:p>
    <w:p w14:paraId="20FAB4E8"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4CFADFE1"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proofErr w:type="gramStart"/>
      <w:r w:rsidRPr="00062AC8">
        <w:rPr>
          <w:rFonts w:ascii="Arial" w:hAnsi="Arial" w:cs="Arial"/>
          <w:b w:val="0"/>
          <w:sz w:val="20"/>
          <w:szCs w:val="20"/>
          <w:lang w:val="en-US"/>
        </w:rPr>
        <w:t>activity</w:t>
      </w:r>
      <w:r w:rsidRPr="00062AC8">
        <w:rPr>
          <w:rFonts w:ascii="Arial" w:hAnsi="Arial" w:cs="Arial"/>
          <w:b w:val="0"/>
          <w:sz w:val="20"/>
          <w:szCs w:val="20"/>
        </w:rPr>
        <w:t>;</w:t>
      </w:r>
      <w:proofErr w:type="gramEnd"/>
    </w:p>
    <w:p w14:paraId="4F6B8C09"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6BE8122E" w14:textId="77777777"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14:paraId="2665D094" w14:textId="77777777" w:rsidTr="007B2283">
        <w:tc>
          <w:tcPr>
            <w:tcW w:w="2411" w:type="dxa"/>
            <w:shd w:val="clear" w:color="auto" w:fill="auto"/>
          </w:tcPr>
          <w:p w14:paraId="410E518B" w14:textId="77777777" w:rsidR="00425005" w:rsidRPr="00062AC8" w:rsidRDefault="00425005" w:rsidP="0042500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5D5B0B73"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08D31F56"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14:paraId="7D0268E1" w14:textId="77777777" w:rsidTr="007B2283">
        <w:tc>
          <w:tcPr>
            <w:tcW w:w="2411" w:type="dxa"/>
            <w:shd w:val="clear" w:color="auto" w:fill="auto"/>
          </w:tcPr>
          <w:p w14:paraId="2AFF894C"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842DFAF"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88C0375"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1E6D72E7"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67DDC1C3"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415F385F"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14:paraId="607E6DCE"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6D477198"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68DDB46D"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1C5F9C22"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1AF5725C"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5530FB21"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w:t>
      </w:r>
      <w:proofErr w:type="gramStart"/>
      <w:r w:rsidRPr="00062AC8">
        <w:rPr>
          <w:rFonts w:ascii="Arial" w:hAnsi="Arial" w:cs="Arial"/>
          <w:b w:val="0"/>
          <w:sz w:val="20"/>
          <w:szCs w:val="20"/>
        </w:rPr>
        <w:t>attached</w:t>
      </w:r>
      <w:r w:rsidRPr="00062AC8">
        <w:rPr>
          <w:rFonts w:ascii="Arial" w:hAnsi="Arial" w:cs="Arial"/>
          <w:b w:val="0"/>
          <w:sz w:val="20"/>
          <w:szCs w:val="20"/>
          <w:lang w:val="en-US"/>
        </w:rPr>
        <w:t>;</w:t>
      </w:r>
      <w:proofErr w:type="gramEnd"/>
    </w:p>
    <w:p w14:paraId="531EF44F"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658F53F0"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69404D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78A801A"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576130AC"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46951E69"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w:t>
      </w:r>
      <w:proofErr w:type="gramStart"/>
      <w:r w:rsidRPr="00062AC8">
        <w:rPr>
          <w:rFonts w:ascii="Arial" w:hAnsi="Arial" w:cs="Arial"/>
          <w:b w:val="0"/>
          <w:sz w:val="20"/>
          <w:szCs w:val="20"/>
          <w:lang w:val="en-US"/>
        </w:rPr>
        <w:t>attached;</w:t>
      </w:r>
      <w:proofErr w:type="gramEnd"/>
    </w:p>
    <w:p w14:paraId="61BC7982" w14:textId="77777777" w:rsidR="00425005" w:rsidRDefault="00425005" w:rsidP="00425005">
      <w:pPr>
        <w:pStyle w:val="NumberHeading"/>
        <w:adjustRightInd w:val="0"/>
        <w:snapToGrid w:val="0"/>
        <w:contextualSpacing/>
        <w:jc w:val="left"/>
        <w:rPr>
          <w:rFonts w:ascii="Arial" w:hAnsi="Arial" w:cs="Arial"/>
          <w:b w:val="0"/>
          <w:sz w:val="20"/>
          <w:szCs w:val="20"/>
          <w:lang w:val="en-US"/>
        </w:rPr>
      </w:pPr>
    </w:p>
    <w:p w14:paraId="168E687D" w14:textId="77777777" w:rsidR="00571202" w:rsidRDefault="00571202" w:rsidP="00425005">
      <w:pPr>
        <w:pStyle w:val="NumberHeading"/>
        <w:adjustRightInd w:val="0"/>
        <w:snapToGrid w:val="0"/>
        <w:contextualSpacing/>
        <w:jc w:val="left"/>
        <w:rPr>
          <w:rFonts w:ascii="Arial" w:hAnsi="Arial" w:cs="Arial"/>
          <w:b w:val="0"/>
          <w:sz w:val="20"/>
          <w:szCs w:val="20"/>
          <w:lang w:val="en-US"/>
        </w:rPr>
      </w:pPr>
    </w:p>
    <w:p w14:paraId="704B4B57" w14:textId="77777777"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14:paraId="139630D5"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03DC2856"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0040D43"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267D88A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8F022D2"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6F7495F2" w14:textId="77777777" w:rsidR="00425005" w:rsidRPr="007B75A4" w:rsidRDefault="00425005" w:rsidP="007B75A4">
      <w:pPr>
        <w:pStyle w:val="NumberHeading"/>
        <w:adjustRightInd w:val="0"/>
        <w:snapToGrid w:val="0"/>
        <w:ind w:left="540"/>
        <w:contextualSpacing/>
        <w:jc w:val="left"/>
        <w:rPr>
          <w:rFonts w:ascii="Arial" w:hAnsi="Arial"/>
          <w:b w:val="0"/>
          <w:sz w:val="20"/>
          <w:lang w:val="en-US"/>
        </w:rPr>
      </w:pPr>
    </w:p>
    <w:p w14:paraId="66A965F0" w14:textId="77777777"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proofErr w:type="gramStart"/>
      <w:r w:rsidRPr="00062AC8">
        <w:rPr>
          <w:rFonts w:ascii="Arial" w:hAnsi="Arial" w:cs="Arial"/>
          <w:b w:val="0"/>
          <w:sz w:val="20"/>
          <w:szCs w:val="20"/>
          <w:lang w:val="en-US"/>
        </w:rPr>
        <w:t>)</w:t>
      </w:r>
      <w:r w:rsidR="00F76B0F">
        <w:rPr>
          <w:rFonts w:ascii="Arial" w:hAnsi="Arial" w:cs="Arial"/>
          <w:b w:val="0"/>
          <w:sz w:val="20"/>
          <w:szCs w:val="20"/>
          <w:lang w:val="en-US"/>
        </w:rPr>
        <w:t>;</w:t>
      </w:r>
      <w:proofErr w:type="gramEnd"/>
    </w:p>
    <w:p w14:paraId="0BB8A04D" w14:textId="77777777"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14:paraId="44EA63F8" w14:textId="77777777" w:rsidR="00675AB1" w:rsidRPr="000423E5" w:rsidRDefault="00B17CB1" w:rsidP="00675AB1">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proofErr w:type="gramStart"/>
      <w:r w:rsidR="00F76B0F">
        <w:rPr>
          <w:rFonts w:ascii="Arial" w:hAnsi="Arial" w:cs="Arial"/>
          <w:b w:val="0"/>
          <w:sz w:val="20"/>
          <w:szCs w:val="20"/>
          <w:lang w:val="en-US"/>
        </w:rPr>
        <w:t>expertise</w:t>
      </w:r>
      <w:proofErr w:type="gramEnd"/>
      <w:r w:rsidR="00F76B0F">
        <w:rPr>
          <w:rFonts w:ascii="Arial" w:hAnsi="Arial" w:cs="Arial"/>
          <w:b w:val="0"/>
          <w:sz w:val="20"/>
          <w:szCs w:val="20"/>
          <w:lang w:val="en-US"/>
        </w:rPr>
        <w:t xml:space="preserv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sidR="00F76B0F" w:rsidRPr="00675AB1">
        <w:rPr>
          <w:rFonts w:ascii="Arial" w:hAnsi="Arial" w:cs="Arial"/>
          <w:b w:val="0"/>
          <w:sz w:val="20"/>
          <w:szCs w:val="20"/>
          <w:lang w:val="en-US"/>
        </w:rPr>
        <w:t>.</w:t>
      </w:r>
      <w:r w:rsidRPr="00675AB1">
        <w:rPr>
          <w:rFonts w:ascii="Arial" w:hAnsi="Arial" w:cs="Arial"/>
          <w:b w:val="0"/>
          <w:sz w:val="20"/>
          <w:szCs w:val="20"/>
          <w:lang w:val="en-US"/>
        </w:rPr>
        <w:t xml:space="preserve"> </w:t>
      </w:r>
      <w:r w:rsidR="00425005" w:rsidRPr="00675AB1">
        <w:rPr>
          <w:rFonts w:ascii="Arial" w:hAnsi="Arial" w:cs="Arial"/>
          <w:b w:val="0"/>
          <w:sz w:val="20"/>
          <w:szCs w:val="20"/>
          <w:lang w:val="en-US"/>
        </w:rPr>
        <w:t xml:space="preserve"> </w:t>
      </w:r>
    </w:p>
    <w:p w14:paraId="6F09EB32" w14:textId="77777777" w:rsidR="00675AB1" w:rsidRDefault="00675AB1" w:rsidP="000423E5">
      <w:pPr>
        <w:pStyle w:val="ListParagraph"/>
        <w:rPr>
          <w:rFonts w:ascii="Arial" w:hAnsi="Arial" w:cs="Arial"/>
          <w:sz w:val="20"/>
          <w:szCs w:val="20"/>
          <w:lang w:val="en-US"/>
        </w:rPr>
      </w:pPr>
    </w:p>
    <w:p w14:paraId="6A90CFA7" w14:textId="77777777"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r w:rsidRPr="000423E5">
        <w:rPr>
          <w:rFonts w:ascii="Arial" w:hAnsi="Arial" w:cs="Arial" w:hint="eastAsia"/>
          <w:b w:val="0"/>
          <w:sz w:val="20"/>
          <w:szCs w:val="20"/>
        </w:rPr>
        <w:t>□</w:t>
      </w:r>
      <w:r w:rsidRPr="000423E5">
        <w:rPr>
          <w:rFonts w:ascii="Arial" w:hAnsi="Arial" w:cs="Arial"/>
          <w:b w:val="0"/>
          <w:i/>
          <w:sz w:val="20"/>
          <w:szCs w:val="20"/>
          <w:lang w:val="en-US"/>
        </w:rPr>
        <w:t xml:space="preserve"> (Applicable to investment manager having the same ultimate holding company as the custodian of the Proposed Private OFC)</w:t>
      </w:r>
      <w:r w:rsidRPr="000423E5">
        <w:rPr>
          <w:rFonts w:ascii="Arial" w:hAnsi="Arial" w:cs="Arial"/>
          <w:b w:val="0"/>
          <w:sz w:val="20"/>
          <w:szCs w:val="20"/>
          <w:lang w:val="en-US"/>
        </w:rPr>
        <w:t xml:space="preserve"> We </w:t>
      </w:r>
      <w:r w:rsidR="0090617E" w:rsidRPr="000423E5">
        <w:rPr>
          <w:rFonts w:ascii="Arial" w:hAnsi="Arial" w:cs="Arial"/>
          <w:b w:val="0"/>
          <w:sz w:val="20"/>
          <w:szCs w:val="20"/>
          <w:lang w:val="en-US"/>
        </w:rPr>
        <w:t>confirm and undertake that (</w:t>
      </w:r>
      <w:proofErr w:type="spellStart"/>
      <w:r w:rsidR="0090617E" w:rsidRPr="000423E5">
        <w:rPr>
          <w:rFonts w:ascii="Arial" w:hAnsi="Arial" w:cs="Arial"/>
          <w:b w:val="0"/>
          <w:sz w:val="20"/>
          <w:szCs w:val="20"/>
          <w:lang w:val="en-US"/>
        </w:rPr>
        <w:t>i</w:t>
      </w:r>
      <w:proofErr w:type="spellEnd"/>
      <w:r w:rsidR="0090617E" w:rsidRPr="000423E5">
        <w:rPr>
          <w:rFonts w:ascii="Arial" w:hAnsi="Arial" w:cs="Arial"/>
          <w:b w:val="0"/>
          <w:sz w:val="20"/>
          <w:szCs w:val="20"/>
          <w:lang w:val="en-US"/>
        </w:rPr>
        <w:t xml:space="preserve">) we </w:t>
      </w:r>
      <w:r w:rsidRPr="000423E5">
        <w:rPr>
          <w:rFonts w:ascii="Arial" w:hAnsi="Arial" w:cs="Arial"/>
          <w:b w:val="0"/>
          <w:sz w:val="20"/>
          <w:szCs w:val="20"/>
          <w:lang w:val="en-US"/>
        </w:rPr>
        <w:t>are functionally independent of the custodian</w:t>
      </w:r>
      <w:r w:rsidR="0090617E" w:rsidRPr="000423E5">
        <w:rPr>
          <w:rFonts w:ascii="Arial" w:hAnsi="Arial" w:cs="Arial"/>
          <w:b w:val="0"/>
          <w:sz w:val="20"/>
          <w:szCs w:val="20"/>
          <w:lang w:val="en-US"/>
        </w:rPr>
        <w:t xml:space="preserve"> of the Proposed Private OFC and (ii) we</w:t>
      </w:r>
      <w:r w:rsidRPr="000423E5">
        <w:rPr>
          <w:rFonts w:ascii="Arial" w:hAnsi="Arial" w:cs="Arial"/>
          <w:b w:val="0"/>
          <w:sz w:val="20"/>
          <w:szCs w:val="20"/>
          <w:lang w:val="en-US"/>
        </w:rPr>
        <w:t xml:space="preserve"> </w:t>
      </w:r>
      <w:r w:rsidRPr="000423E5">
        <w:rPr>
          <w:rFonts w:ascii="Arial" w:hAnsi="Arial" w:cs="Arial"/>
          <w:b w:val="0"/>
          <w:sz w:val="20"/>
          <w:szCs w:val="20"/>
        </w:rPr>
        <w:t>shall act independently of the custodian of the Proposed Private OFC in our dealings with the Proposed Private OFC.</w:t>
      </w:r>
      <w:r w:rsidRPr="000423E5">
        <w:rPr>
          <w:rFonts w:ascii="Arial" w:hAnsi="Arial" w:cs="Arial"/>
          <w:b w:val="0"/>
          <w:sz w:val="20"/>
          <w:szCs w:val="20"/>
          <w:lang w:val="en-US"/>
        </w:rPr>
        <w:t xml:space="preserve">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14:paraId="507B287C" w14:textId="77777777"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p>
    <w:p w14:paraId="1FCD0FB0"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neither we nor the custodian of the Proposed Private OFC is a subsidiary of the </w:t>
      </w:r>
      <w:proofErr w:type="gramStart"/>
      <w:r w:rsidRPr="000423E5">
        <w:rPr>
          <w:rFonts w:ascii="Arial" w:hAnsi="Arial" w:cs="Arial"/>
          <w:sz w:val="20"/>
          <w:szCs w:val="20"/>
        </w:rPr>
        <w:t>other;</w:t>
      </w:r>
      <w:proofErr w:type="gramEnd"/>
      <w:r w:rsidRPr="000423E5">
        <w:rPr>
          <w:rFonts w:ascii="Arial" w:hAnsi="Arial" w:cs="Arial"/>
          <w:sz w:val="20"/>
          <w:szCs w:val="20"/>
        </w:rPr>
        <w:t xml:space="preserve"> </w:t>
      </w:r>
    </w:p>
    <w:p w14:paraId="18DFA955" w14:textId="77777777" w:rsidR="00675AB1" w:rsidRPr="000423E5" w:rsidRDefault="00675AB1" w:rsidP="00675AB1">
      <w:pPr>
        <w:pStyle w:val="ListParagraph"/>
        <w:spacing w:line="240" w:lineRule="exact"/>
        <w:ind w:left="540" w:hanging="270"/>
        <w:rPr>
          <w:rFonts w:ascii="Arial" w:hAnsi="Arial" w:cs="Arial"/>
          <w:sz w:val="20"/>
          <w:szCs w:val="20"/>
        </w:rPr>
      </w:pPr>
    </w:p>
    <w:p w14:paraId="576FE5EA"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none of our director(s) is a director of the custodian of the Proposed Private </w:t>
      </w:r>
      <w:proofErr w:type="gramStart"/>
      <w:r w:rsidRPr="000423E5">
        <w:rPr>
          <w:rFonts w:ascii="Arial" w:hAnsi="Arial" w:cs="Arial"/>
          <w:sz w:val="20"/>
          <w:szCs w:val="20"/>
        </w:rPr>
        <w:t>OFC;</w:t>
      </w:r>
      <w:proofErr w:type="gramEnd"/>
    </w:p>
    <w:p w14:paraId="7AD41925" w14:textId="77777777" w:rsidR="00675AB1" w:rsidRPr="000423E5" w:rsidRDefault="00675AB1" w:rsidP="00675AB1">
      <w:pPr>
        <w:pStyle w:val="ListParagraph"/>
        <w:spacing w:line="240" w:lineRule="exact"/>
        <w:ind w:left="540" w:hanging="270"/>
        <w:rPr>
          <w:rFonts w:ascii="Arial" w:hAnsi="Arial" w:cs="Arial"/>
          <w:sz w:val="20"/>
          <w:szCs w:val="20"/>
        </w:rPr>
      </w:pPr>
    </w:p>
    <w:p w14:paraId="35D5AA29"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none of our responsible officer(s) is a responsible officer(s) of the custodian of the Proposed Private </w:t>
      </w:r>
      <w:proofErr w:type="gramStart"/>
      <w:r w:rsidRPr="000423E5">
        <w:rPr>
          <w:rFonts w:ascii="Arial" w:hAnsi="Arial" w:cs="Arial"/>
          <w:sz w:val="20"/>
          <w:szCs w:val="20"/>
        </w:rPr>
        <w:t>OFC;</w:t>
      </w:r>
      <w:proofErr w:type="gramEnd"/>
    </w:p>
    <w:p w14:paraId="60EDBB56" w14:textId="77777777" w:rsidR="00675AB1" w:rsidRPr="000423E5" w:rsidRDefault="00675AB1" w:rsidP="000423E5">
      <w:pPr>
        <w:spacing w:line="240" w:lineRule="exact"/>
        <w:rPr>
          <w:rFonts w:ascii="Arial" w:hAnsi="Arial" w:cs="Arial"/>
          <w:sz w:val="20"/>
          <w:szCs w:val="20"/>
        </w:rPr>
      </w:pPr>
    </w:p>
    <w:p w14:paraId="1B38C748" w14:textId="77777777"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director(s):</w:t>
      </w:r>
    </w:p>
    <w:p w14:paraId="6C41E45A" w14:textId="77777777" w:rsidR="00675AB1" w:rsidRPr="000423E5" w:rsidRDefault="00675AB1"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14:paraId="1206A1CA"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36E250AC" w14:textId="77777777" w:rsidR="005C78BE" w:rsidRPr="000423E5" w:rsidRDefault="005C78BE" w:rsidP="000423E5">
            <w:pPr>
              <w:pStyle w:val="NumberHeading"/>
              <w:adjustRightInd w:val="0"/>
              <w:snapToGrid w:val="0"/>
              <w:spacing w:line="240" w:lineRule="exact"/>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14:paraId="233DB99E"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14:paraId="1948C382" w14:textId="77777777" w:rsidTr="000423E5">
        <w:tc>
          <w:tcPr>
            <w:tcW w:w="3870" w:type="dxa"/>
            <w:tcBorders>
              <w:top w:val="single" w:sz="4" w:space="0" w:color="auto"/>
              <w:left w:val="single" w:sz="4" w:space="0" w:color="auto"/>
              <w:bottom w:val="single" w:sz="4" w:space="0" w:color="auto"/>
              <w:right w:val="single" w:sz="4" w:space="0" w:color="auto"/>
            </w:tcBorders>
          </w:tcPr>
          <w:p w14:paraId="23798F7C"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14:paraId="09825E5E"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14:paraId="696AF936"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47E78E3E" w14:textId="77777777" w:rsidR="005C78BE" w:rsidRPr="000423E5" w:rsidRDefault="005C78BE" w:rsidP="000423E5">
            <w:pPr>
              <w:pStyle w:val="NumberHeading"/>
              <w:adjustRightInd w:val="0"/>
              <w:snapToGrid w:val="0"/>
              <w:spacing w:line="240" w:lineRule="exact"/>
              <w:ind w:left="540"/>
              <w:contextualSpacing/>
              <w:jc w:val="left"/>
              <w:rPr>
                <w:rFonts w:ascii="Arial" w:hAnsi="Arial" w:cs="Arial"/>
                <w:b w:val="0"/>
                <w:sz w:val="20"/>
                <w:szCs w:val="20"/>
              </w:rPr>
            </w:pPr>
          </w:p>
        </w:tc>
      </w:tr>
    </w:tbl>
    <w:p w14:paraId="178103AF" w14:textId="77777777" w:rsidR="00675AB1" w:rsidRPr="000423E5" w:rsidRDefault="00675AB1" w:rsidP="000423E5">
      <w:pPr>
        <w:pStyle w:val="ListParagraph"/>
        <w:spacing w:line="240" w:lineRule="exact"/>
        <w:rPr>
          <w:rFonts w:ascii="Arial" w:hAnsi="Arial" w:cs="Arial"/>
          <w:sz w:val="20"/>
          <w:szCs w:val="20"/>
        </w:rPr>
      </w:pPr>
    </w:p>
    <w:p w14:paraId="4B76FF8E" w14:textId="77777777"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responsible officer(s):</w:t>
      </w:r>
    </w:p>
    <w:p w14:paraId="2F36C028" w14:textId="77777777" w:rsidR="00675AB1" w:rsidRPr="000423E5" w:rsidRDefault="00675AB1" w:rsidP="00B711F4">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14:paraId="518D5E2C"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627682A4" w14:textId="77777777" w:rsidR="005C78BE" w:rsidRPr="000423E5" w:rsidRDefault="005C78BE">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14:paraId="777EABAF" w14:textId="77777777" w:rsidR="005C78BE" w:rsidRPr="000423E5" w:rsidRDefault="005C78BE">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14:paraId="6C0EF1DE" w14:textId="77777777" w:rsidTr="000423E5">
        <w:tc>
          <w:tcPr>
            <w:tcW w:w="3870" w:type="dxa"/>
            <w:tcBorders>
              <w:top w:val="single" w:sz="4" w:space="0" w:color="auto"/>
              <w:left w:val="single" w:sz="4" w:space="0" w:color="auto"/>
              <w:bottom w:val="single" w:sz="4" w:space="0" w:color="auto"/>
              <w:right w:val="single" w:sz="4" w:space="0" w:color="auto"/>
            </w:tcBorders>
          </w:tcPr>
          <w:p w14:paraId="376292BB" w14:textId="77777777" w:rsidR="005C78BE" w:rsidRPr="000423E5" w:rsidRDefault="005C78BE">
            <w:pPr>
              <w:pStyle w:val="NumberHeading"/>
              <w:adjustRightInd w:val="0"/>
              <w:snapToGrid w:val="0"/>
              <w:jc w:val="left"/>
              <w:rPr>
                <w:rFonts w:ascii="Arial" w:hAnsi="Arial" w:cs="Arial"/>
                <w:b w:val="0"/>
                <w:sz w:val="20"/>
                <w:szCs w:val="20"/>
              </w:rPr>
            </w:pPr>
          </w:p>
          <w:p w14:paraId="5BA3D41E" w14:textId="77777777" w:rsidR="005C78BE" w:rsidRPr="000423E5" w:rsidRDefault="005C78BE">
            <w:pPr>
              <w:pStyle w:val="NumberHeading"/>
              <w:adjustRightInd w:val="0"/>
              <w:snapToGrid w:val="0"/>
              <w:jc w:val="left"/>
              <w:rPr>
                <w:rFonts w:ascii="Arial" w:hAnsi="Arial" w:cs="Arial"/>
                <w:b w:val="0"/>
                <w:sz w:val="20"/>
                <w:szCs w:val="20"/>
              </w:rPr>
            </w:pPr>
          </w:p>
          <w:p w14:paraId="370D67FA" w14:textId="77777777" w:rsidR="005C78BE" w:rsidRPr="000423E5" w:rsidRDefault="005C78BE">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185ABCF0" w14:textId="77777777" w:rsidR="005C78BE" w:rsidRPr="000423E5" w:rsidRDefault="005C78BE">
            <w:pPr>
              <w:pStyle w:val="NumberHeading"/>
              <w:adjustRightInd w:val="0"/>
              <w:snapToGrid w:val="0"/>
              <w:ind w:left="540"/>
              <w:contextualSpacing/>
              <w:jc w:val="left"/>
              <w:rPr>
                <w:rFonts w:ascii="Arial" w:hAnsi="Arial" w:cs="Arial"/>
                <w:b w:val="0"/>
                <w:sz w:val="20"/>
                <w:szCs w:val="20"/>
              </w:rPr>
            </w:pPr>
          </w:p>
        </w:tc>
      </w:tr>
    </w:tbl>
    <w:p w14:paraId="1461B1B6" w14:textId="77777777" w:rsidR="00675AB1" w:rsidRPr="000423E5" w:rsidRDefault="00675AB1" w:rsidP="00675AB1">
      <w:pPr>
        <w:pStyle w:val="ListParagraph"/>
        <w:spacing w:line="240" w:lineRule="exact"/>
        <w:ind w:left="540" w:hanging="270"/>
        <w:rPr>
          <w:rFonts w:ascii="Arial" w:hAnsi="Arial" w:cs="Arial"/>
          <w:sz w:val="20"/>
          <w:szCs w:val="20"/>
        </w:rPr>
      </w:pPr>
    </w:p>
    <w:p w14:paraId="02EB4180"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in the case that the custodian of the Proposed Private OFC and</w:t>
      </w:r>
      <w:r w:rsidR="006C6548" w:rsidRPr="000423E5">
        <w:rPr>
          <w:rFonts w:ascii="Arial" w:hAnsi="Arial" w:cs="Arial"/>
          <w:sz w:val="20"/>
          <w:szCs w:val="20"/>
        </w:rPr>
        <w:t xml:space="preserve"> we have common director(s) and</w:t>
      </w:r>
      <w:r w:rsidRPr="000423E5">
        <w:rPr>
          <w:rFonts w:ascii="Arial" w:hAnsi="Arial" w:cs="Arial"/>
          <w:sz w:val="20"/>
          <w:szCs w:val="20"/>
        </w:rPr>
        <w:t xml:space="preserve">/or </w:t>
      </w:r>
      <w:r w:rsidR="005F08FF" w:rsidRPr="000423E5">
        <w:rPr>
          <w:rFonts w:ascii="Arial" w:hAnsi="Arial" w:cs="Arial"/>
          <w:sz w:val="20"/>
          <w:szCs w:val="20"/>
        </w:rPr>
        <w:t>common responsible officer</w:t>
      </w:r>
      <w:r w:rsidR="006C6548" w:rsidRPr="000423E5">
        <w:rPr>
          <w:rFonts w:ascii="Arial" w:hAnsi="Arial" w:cs="Arial"/>
          <w:sz w:val="20"/>
          <w:szCs w:val="20"/>
        </w:rPr>
        <w:t>(s),</w:t>
      </w:r>
      <w:r w:rsidRPr="000423E5">
        <w:rPr>
          <w:rFonts w:ascii="Arial" w:hAnsi="Arial" w:cs="Arial"/>
          <w:sz w:val="20"/>
          <w:szCs w:val="20"/>
        </w:rPr>
        <w:t xml:space="preserve"> justifications to demonstrate our functional independence</w:t>
      </w:r>
      <w:r w:rsidR="00794971" w:rsidRPr="00402682">
        <w:rPr>
          <w:rStyle w:val="FootnoteReference"/>
          <w:rFonts w:ascii="Arial" w:hAnsi="Arial" w:cs="Arial"/>
          <w:sz w:val="20"/>
          <w:szCs w:val="20"/>
        </w:rPr>
        <w:footnoteReference w:id="16"/>
      </w:r>
      <w:r w:rsidRPr="000423E5">
        <w:rPr>
          <w:rFonts w:ascii="Arial" w:hAnsi="Arial" w:cs="Arial"/>
          <w:sz w:val="20"/>
          <w:szCs w:val="20"/>
        </w:rPr>
        <w:t xml:space="preserve"> is attached to this confirmation in separate sheet(s).</w:t>
      </w:r>
    </w:p>
    <w:p w14:paraId="163C8FB0" w14:textId="47D9A83D" w:rsidR="00425005" w:rsidRDefault="00B308C0" w:rsidP="000423E5">
      <w:pPr>
        <w:pStyle w:val="NumberHeading"/>
        <w:tabs>
          <w:tab w:val="left" w:pos="540"/>
        </w:tabs>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 xml:space="preserve">  </w:t>
      </w:r>
    </w:p>
    <w:p w14:paraId="04180CD2" w14:textId="22689577" w:rsidR="0020630C" w:rsidRDefault="0020630C" w:rsidP="000423E5">
      <w:pPr>
        <w:pStyle w:val="NumberHeading"/>
        <w:tabs>
          <w:tab w:val="left" w:pos="540"/>
        </w:tabs>
        <w:adjustRightInd w:val="0"/>
        <w:snapToGrid w:val="0"/>
        <w:contextualSpacing/>
        <w:jc w:val="left"/>
        <w:rPr>
          <w:rFonts w:ascii="Arial" w:hAnsi="Arial" w:cs="Arial"/>
          <w:b w:val="0"/>
          <w:sz w:val="20"/>
          <w:szCs w:val="20"/>
          <w:lang w:val="en-US"/>
        </w:rPr>
      </w:pPr>
    </w:p>
    <w:p w14:paraId="213AB001" w14:textId="5AC09B64" w:rsidR="0020630C" w:rsidRDefault="0020630C" w:rsidP="000423E5">
      <w:pPr>
        <w:pStyle w:val="NumberHeading"/>
        <w:tabs>
          <w:tab w:val="left" w:pos="540"/>
        </w:tabs>
        <w:adjustRightInd w:val="0"/>
        <w:snapToGrid w:val="0"/>
        <w:contextualSpacing/>
        <w:jc w:val="left"/>
        <w:rPr>
          <w:rFonts w:ascii="Arial" w:hAnsi="Arial" w:cs="Arial"/>
          <w:b w:val="0"/>
          <w:sz w:val="20"/>
          <w:szCs w:val="20"/>
          <w:lang w:val="en-US"/>
        </w:rPr>
      </w:pPr>
    </w:p>
    <w:p w14:paraId="2A1642FE" w14:textId="5326BF99" w:rsidR="0020630C" w:rsidRDefault="0020630C" w:rsidP="000423E5">
      <w:pPr>
        <w:pStyle w:val="NumberHeading"/>
        <w:tabs>
          <w:tab w:val="left" w:pos="540"/>
        </w:tabs>
        <w:adjustRightInd w:val="0"/>
        <w:snapToGrid w:val="0"/>
        <w:contextualSpacing/>
        <w:jc w:val="left"/>
        <w:rPr>
          <w:rFonts w:ascii="Arial" w:hAnsi="Arial" w:cs="Arial"/>
          <w:b w:val="0"/>
          <w:sz w:val="20"/>
          <w:szCs w:val="20"/>
          <w:lang w:val="en-US"/>
        </w:rPr>
      </w:pPr>
    </w:p>
    <w:p w14:paraId="10913344" w14:textId="7B9ADCAA" w:rsidR="0020630C" w:rsidRDefault="0020630C" w:rsidP="000423E5">
      <w:pPr>
        <w:pStyle w:val="NumberHeading"/>
        <w:tabs>
          <w:tab w:val="left" w:pos="540"/>
        </w:tabs>
        <w:adjustRightInd w:val="0"/>
        <w:snapToGrid w:val="0"/>
        <w:contextualSpacing/>
        <w:jc w:val="left"/>
        <w:rPr>
          <w:rFonts w:ascii="Arial" w:hAnsi="Arial" w:cs="Arial"/>
          <w:b w:val="0"/>
          <w:sz w:val="20"/>
          <w:szCs w:val="20"/>
          <w:lang w:val="en-US"/>
        </w:rPr>
      </w:pPr>
    </w:p>
    <w:p w14:paraId="7F1054F3" w14:textId="3AC02DA0" w:rsidR="0020630C" w:rsidRDefault="0020630C" w:rsidP="000423E5">
      <w:pPr>
        <w:pStyle w:val="NumberHeading"/>
        <w:tabs>
          <w:tab w:val="left" w:pos="540"/>
        </w:tabs>
        <w:adjustRightInd w:val="0"/>
        <w:snapToGrid w:val="0"/>
        <w:contextualSpacing/>
        <w:jc w:val="left"/>
        <w:rPr>
          <w:rFonts w:ascii="Arial" w:hAnsi="Arial" w:cs="Arial"/>
          <w:b w:val="0"/>
          <w:sz w:val="20"/>
          <w:szCs w:val="20"/>
          <w:lang w:val="en-US"/>
        </w:rPr>
      </w:pPr>
    </w:p>
    <w:p w14:paraId="79A33833" w14:textId="77777777" w:rsidR="0020630C" w:rsidRPr="00062AC8" w:rsidRDefault="0020630C" w:rsidP="000423E5">
      <w:pPr>
        <w:pStyle w:val="NumberHeading"/>
        <w:tabs>
          <w:tab w:val="left" w:pos="540"/>
        </w:tabs>
        <w:adjustRightInd w:val="0"/>
        <w:snapToGrid w:val="0"/>
        <w:contextualSpacing/>
        <w:jc w:val="left"/>
        <w:rPr>
          <w:rFonts w:ascii="Arial" w:hAnsi="Arial" w:cs="Arial"/>
          <w:b w:val="0"/>
          <w:sz w:val="20"/>
          <w:szCs w:val="20"/>
        </w:rPr>
      </w:pPr>
    </w:p>
    <w:p w14:paraId="33AA2581" w14:textId="78BB6555" w:rsidR="00C0137D" w:rsidRPr="008D22A9" w:rsidRDefault="00C0137D" w:rsidP="00C0137D">
      <w:pPr>
        <w:snapToGrid w:val="0"/>
        <w:rPr>
          <w:rFonts w:ascii="Arial" w:eastAsiaTheme="minorEastAsia" w:hAnsi="Arial" w:cs="Arial"/>
          <w:color w:val="000000" w:themeColor="text1"/>
          <w:sz w:val="20"/>
          <w:szCs w:val="20"/>
          <w:lang w:eastAsia="zh-CN"/>
        </w:rPr>
      </w:pPr>
      <w:r w:rsidRPr="008D22A9">
        <w:rPr>
          <w:rFonts w:ascii="Arial" w:hAnsi="Arial" w:cs="Arial" w:hint="eastAsia"/>
          <w:sz w:val="20"/>
          <w:szCs w:val="20"/>
        </w:rPr>
        <w:t>□</w:t>
      </w:r>
      <w:r w:rsidRPr="008D22A9">
        <w:rPr>
          <w:rFonts w:ascii="Arial" w:hAnsi="Arial" w:cs="Arial"/>
          <w:color w:val="000000" w:themeColor="text1"/>
          <w:sz w:val="20"/>
          <w:szCs w:val="20"/>
        </w:rPr>
        <w:t xml:space="preserve"> (</w:t>
      </w:r>
      <w:r w:rsidRPr="008D22A9">
        <w:rPr>
          <w:rFonts w:ascii="Arial" w:hAnsi="Arial" w:cs="Arial"/>
          <w:i/>
          <w:iCs/>
          <w:color w:val="000000" w:themeColor="text1"/>
          <w:sz w:val="20"/>
          <w:szCs w:val="20"/>
        </w:rPr>
        <w:t xml:space="preserve">Applicable to a proposed investment manager which is currently acting as an investment manager for SFC-registered private OFC(s)) </w:t>
      </w:r>
      <w:r w:rsidRPr="008D22A9">
        <w:rPr>
          <w:rFonts w:ascii="Arial" w:hAnsi="Arial" w:cs="Arial"/>
          <w:color w:val="000000" w:themeColor="text1"/>
          <w:sz w:val="20"/>
          <w:szCs w:val="20"/>
        </w:rPr>
        <w:t>We have / have not* previously consented to the disclosure of our name on the SFC</w:t>
      </w:r>
      <w:proofErr w:type="gramStart"/>
      <w:r w:rsidRPr="008D22A9">
        <w:rPr>
          <w:rFonts w:ascii="Arial" w:hAnsi="Arial" w:cs="Arial"/>
          <w:color w:val="000000" w:themeColor="text1"/>
          <w:sz w:val="20"/>
          <w:szCs w:val="20"/>
        </w:rPr>
        <w:t>’</w:t>
      </w:r>
      <w:proofErr w:type="gramEnd"/>
      <w:r w:rsidRPr="008D22A9">
        <w:rPr>
          <w:rFonts w:ascii="Arial" w:hAnsi="Arial" w:cs="Arial"/>
          <w:color w:val="000000" w:themeColor="text1"/>
          <w:sz w:val="20"/>
          <w:szCs w:val="20"/>
        </w:rPr>
        <w:t>s website as an investment manager of a private OFC and confirm that we continue to consent / do not continue to consent / elect to consent from this application onwards* to such disclosure. We will notify the SFC in writing if we wish to revise our position on such disclosure.</w:t>
      </w:r>
    </w:p>
    <w:p w14:paraId="21D17D57" w14:textId="77777777" w:rsidR="00165CD6" w:rsidRPr="008D22A9" w:rsidRDefault="00165CD6" w:rsidP="00165CD6">
      <w:pPr>
        <w:snapToGrid w:val="0"/>
        <w:rPr>
          <w:rFonts w:ascii="Arial" w:hAnsi="Arial" w:cs="Arial"/>
          <w:sz w:val="20"/>
          <w:szCs w:val="20"/>
        </w:rPr>
      </w:pPr>
    </w:p>
    <w:p w14:paraId="5D22B016" w14:textId="77777777" w:rsidR="00C0137D" w:rsidRPr="00630B5A" w:rsidRDefault="00C0137D" w:rsidP="00C0137D">
      <w:pPr>
        <w:snapToGrid w:val="0"/>
        <w:rPr>
          <w:rFonts w:ascii="Arial" w:hAnsi="Arial" w:cs="Arial"/>
          <w:color w:val="000000" w:themeColor="text1"/>
          <w:sz w:val="20"/>
          <w:szCs w:val="20"/>
        </w:rPr>
      </w:pPr>
      <w:r w:rsidRPr="008D22A9">
        <w:rPr>
          <w:rFonts w:ascii="Arial" w:hAnsi="Arial" w:cs="Arial" w:hint="eastAsia"/>
          <w:color w:val="000000" w:themeColor="text1"/>
          <w:sz w:val="20"/>
          <w:szCs w:val="20"/>
        </w:rPr>
        <w:t>□</w:t>
      </w:r>
      <w:r w:rsidRPr="008D22A9">
        <w:rPr>
          <w:rFonts w:ascii="Arial" w:hAnsi="Arial" w:cs="Arial"/>
          <w:color w:val="000000" w:themeColor="text1"/>
          <w:sz w:val="20"/>
          <w:szCs w:val="20"/>
        </w:rPr>
        <w:t xml:space="preserve"> (</w:t>
      </w:r>
      <w:r w:rsidRPr="008D22A9">
        <w:rPr>
          <w:rFonts w:ascii="Arial" w:hAnsi="Arial" w:cs="Arial"/>
          <w:i/>
          <w:iCs/>
          <w:color w:val="000000" w:themeColor="text1"/>
          <w:sz w:val="20"/>
          <w:szCs w:val="20"/>
        </w:rPr>
        <w:t>Applicable to a proposed investment manager which is not currently acting as investment manager for SFC-registered private OFC(s)</w:t>
      </w:r>
      <w:r w:rsidRPr="008D22A9">
        <w:rPr>
          <w:rFonts w:ascii="Arial" w:hAnsi="Arial" w:cs="Arial"/>
          <w:color w:val="000000" w:themeColor="text1"/>
          <w:sz w:val="20"/>
          <w:szCs w:val="20"/>
        </w:rPr>
        <w:t>) We consent / do not consent* to the disclosure of our name on the SFC</w:t>
      </w:r>
      <w:proofErr w:type="gramStart"/>
      <w:r w:rsidRPr="008D22A9">
        <w:rPr>
          <w:rFonts w:ascii="Arial" w:hAnsi="Arial" w:cs="Arial"/>
          <w:color w:val="000000" w:themeColor="text1"/>
          <w:sz w:val="20"/>
          <w:szCs w:val="20"/>
        </w:rPr>
        <w:t>’</w:t>
      </w:r>
      <w:proofErr w:type="gramEnd"/>
      <w:r w:rsidRPr="008D22A9">
        <w:rPr>
          <w:rFonts w:ascii="Arial" w:hAnsi="Arial" w:cs="Arial"/>
          <w:color w:val="000000" w:themeColor="text1"/>
          <w:sz w:val="20"/>
          <w:szCs w:val="20"/>
        </w:rPr>
        <w:t>s website as an investment manager of a private OFC.</w:t>
      </w:r>
      <w:r w:rsidRPr="008D22A9">
        <w:rPr>
          <w:rFonts w:ascii="Arial" w:hAnsi="Arial" w:cs="Arial"/>
          <w:b/>
          <w:bCs/>
          <w:color w:val="000000" w:themeColor="text1"/>
          <w:sz w:val="20"/>
          <w:szCs w:val="20"/>
        </w:rPr>
        <w:t xml:space="preserve"> </w:t>
      </w:r>
      <w:r w:rsidRPr="008D22A9">
        <w:rPr>
          <w:rFonts w:ascii="Arial" w:hAnsi="Arial" w:cs="Arial"/>
          <w:color w:val="000000" w:themeColor="text1"/>
          <w:sz w:val="20"/>
          <w:szCs w:val="20"/>
        </w:rPr>
        <w:t>We will notify the SFC in writing if we wish to revise our position on such disclosure.</w:t>
      </w:r>
    </w:p>
    <w:p w14:paraId="43C5110E" w14:textId="77777777" w:rsidR="00165CD6" w:rsidRPr="00FB3AE3" w:rsidRDefault="00165CD6" w:rsidP="00165CD6">
      <w:pPr>
        <w:pStyle w:val="NumberHeading"/>
        <w:adjustRightInd w:val="0"/>
        <w:snapToGrid w:val="0"/>
        <w:contextualSpacing/>
        <w:jc w:val="left"/>
        <w:rPr>
          <w:rFonts w:ascii="Arial" w:hAnsi="Arial" w:cs="Arial"/>
          <w:b w:val="0"/>
          <w:sz w:val="20"/>
          <w:szCs w:val="20"/>
        </w:rPr>
      </w:pPr>
    </w:p>
    <w:p w14:paraId="2E2190D6" w14:textId="77777777" w:rsidR="009851C5" w:rsidRDefault="009851C5" w:rsidP="00425005">
      <w:pPr>
        <w:adjustRightInd w:val="0"/>
        <w:snapToGrid w:val="0"/>
        <w:contextualSpacing/>
        <w:jc w:val="left"/>
        <w:rPr>
          <w:rFonts w:ascii="Arial" w:hAnsi="Arial" w:cs="Arial"/>
          <w:bCs/>
          <w:sz w:val="20"/>
          <w:szCs w:val="20"/>
        </w:rPr>
      </w:pPr>
    </w:p>
    <w:p w14:paraId="58BE3762" w14:textId="77777777" w:rsidR="005A0F95" w:rsidRDefault="005A0F95" w:rsidP="00425005">
      <w:pPr>
        <w:adjustRightInd w:val="0"/>
        <w:snapToGrid w:val="0"/>
        <w:contextualSpacing/>
        <w:jc w:val="left"/>
        <w:rPr>
          <w:rFonts w:ascii="Arial" w:hAnsi="Arial" w:cs="Arial"/>
          <w:bCs/>
          <w:sz w:val="20"/>
          <w:szCs w:val="20"/>
        </w:rPr>
      </w:pPr>
    </w:p>
    <w:p w14:paraId="145F9C0C" w14:textId="77777777" w:rsidR="005A0F95" w:rsidRPr="00062AC8" w:rsidRDefault="00425005" w:rsidP="000423E5">
      <w:pPr>
        <w:tabs>
          <w:tab w:val="left" w:pos="3150"/>
        </w:tabs>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14:paraId="3721E730" w14:textId="77777777" w:rsidTr="00B34751">
        <w:tc>
          <w:tcPr>
            <w:tcW w:w="3042" w:type="dxa"/>
            <w:tcBorders>
              <w:top w:val="nil"/>
              <w:left w:val="nil"/>
              <w:bottom w:val="nil"/>
              <w:right w:val="nil"/>
            </w:tcBorders>
            <w:vAlign w:val="center"/>
          </w:tcPr>
          <w:p w14:paraId="32F22BFC" w14:textId="77777777" w:rsidR="007B75A4" w:rsidRPr="00402682" w:rsidRDefault="007B75A4" w:rsidP="00EE16B5">
            <w:pPr>
              <w:adjustRightInd w:val="0"/>
              <w:snapToGrid w:val="0"/>
              <w:contextualSpacing/>
              <w:jc w:val="left"/>
              <w:rPr>
                <w:rFonts w:ascii="Arial" w:hAnsi="Arial" w:cs="Arial"/>
                <w:sz w:val="20"/>
                <w:szCs w:val="20"/>
              </w:rPr>
            </w:pPr>
            <w:r w:rsidRPr="00402682">
              <w:rPr>
                <w:rFonts w:ascii="Arial" w:hAnsi="Arial" w:cs="Arial"/>
                <w:sz w:val="20"/>
                <w:szCs w:val="20"/>
              </w:rPr>
              <w:t xml:space="preserve">Name of the </w:t>
            </w:r>
            <w:r w:rsidR="00C61096" w:rsidRPr="00402682">
              <w:rPr>
                <w:rFonts w:ascii="Arial" w:hAnsi="Arial" w:cs="Arial"/>
                <w:sz w:val="20"/>
                <w:szCs w:val="20"/>
              </w:rPr>
              <w:t>proposed</w:t>
            </w:r>
            <w:r w:rsidRPr="00402682">
              <w:rPr>
                <w:rFonts w:ascii="Arial" w:hAnsi="Arial" w:cs="Arial"/>
                <w:sz w:val="20"/>
                <w:szCs w:val="20"/>
              </w:rPr>
              <w:t xml:space="preserve"> investment manager </w:t>
            </w:r>
          </w:p>
        </w:tc>
        <w:tc>
          <w:tcPr>
            <w:tcW w:w="180" w:type="dxa"/>
            <w:tcBorders>
              <w:top w:val="nil"/>
              <w:left w:val="nil"/>
              <w:bottom w:val="nil"/>
              <w:right w:val="nil"/>
            </w:tcBorders>
          </w:tcPr>
          <w:p w14:paraId="0F8E4229" w14:textId="77777777"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5F8CC9AD" w14:textId="77777777" w:rsidR="007B75A4" w:rsidRPr="00062AC8" w:rsidRDefault="007B75A4" w:rsidP="00B34751">
            <w:pPr>
              <w:adjustRightInd w:val="0"/>
              <w:snapToGrid w:val="0"/>
              <w:contextualSpacing/>
              <w:rPr>
                <w:rFonts w:ascii="Arial" w:hAnsi="Arial" w:cs="Arial"/>
                <w:sz w:val="20"/>
                <w:szCs w:val="20"/>
              </w:rPr>
            </w:pPr>
          </w:p>
        </w:tc>
      </w:tr>
      <w:tr w:rsidR="002E2E7B" w:rsidRPr="00062AC8" w14:paraId="798BCD8C" w14:textId="77777777" w:rsidTr="007B75A4">
        <w:trPr>
          <w:trHeight w:val="231"/>
        </w:trPr>
        <w:tc>
          <w:tcPr>
            <w:tcW w:w="3042" w:type="dxa"/>
            <w:vMerge w:val="restart"/>
            <w:tcBorders>
              <w:top w:val="nil"/>
              <w:left w:val="nil"/>
              <w:bottom w:val="nil"/>
              <w:right w:val="nil"/>
            </w:tcBorders>
          </w:tcPr>
          <w:p w14:paraId="2AAEE126" w14:textId="77777777" w:rsidR="002E2E7B" w:rsidRPr="00062AC8" w:rsidRDefault="002E2E7B" w:rsidP="00B34751">
            <w:pPr>
              <w:adjustRightInd w:val="0"/>
              <w:snapToGrid w:val="0"/>
              <w:contextualSpacing/>
              <w:jc w:val="left"/>
              <w:rPr>
                <w:rFonts w:ascii="Arial" w:hAnsi="Arial" w:cs="Arial"/>
                <w:sz w:val="20"/>
                <w:szCs w:val="20"/>
              </w:rPr>
            </w:pPr>
          </w:p>
          <w:p w14:paraId="120037F0" w14:textId="77777777"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2D6EB074" w14:textId="77777777" w:rsidR="002E2E7B" w:rsidRPr="00062AC8" w:rsidRDefault="002E2E7B" w:rsidP="00B34751">
            <w:pPr>
              <w:adjustRightInd w:val="0"/>
              <w:snapToGrid w:val="0"/>
              <w:contextualSpacing/>
              <w:jc w:val="left"/>
              <w:rPr>
                <w:rFonts w:ascii="Arial" w:hAnsi="Arial" w:cs="Arial"/>
                <w:sz w:val="20"/>
                <w:szCs w:val="20"/>
              </w:rPr>
            </w:pPr>
          </w:p>
          <w:p w14:paraId="0A7429CF" w14:textId="77777777" w:rsidR="002E2E7B" w:rsidRPr="00062AC8" w:rsidRDefault="002E2E7B" w:rsidP="00B34751">
            <w:pPr>
              <w:adjustRightInd w:val="0"/>
              <w:snapToGrid w:val="0"/>
              <w:contextualSpacing/>
              <w:jc w:val="left"/>
              <w:rPr>
                <w:rFonts w:ascii="Arial" w:hAnsi="Arial" w:cs="Arial"/>
                <w:sz w:val="20"/>
                <w:szCs w:val="20"/>
              </w:rPr>
            </w:pPr>
          </w:p>
          <w:p w14:paraId="2574B19C" w14:textId="77777777" w:rsidR="002E2E7B" w:rsidRPr="00062AC8" w:rsidRDefault="002E2E7B" w:rsidP="00B34751">
            <w:pPr>
              <w:adjustRightInd w:val="0"/>
              <w:snapToGrid w:val="0"/>
              <w:contextualSpacing/>
              <w:jc w:val="left"/>
              <w:rPr>
                <w:rFonts w:ascii="Arial" w:hAnsi="Arial" w:cs="Arial"/>
                <w:sz w:val="20"/>
                <w:szCs w:val="20"/>
              </w:rPr>
            </w:pPr>
          </w:p>
          <w:p w14:paraId="08CE651F"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710A199F" w14:textId="77777777" w:rsidR="002E2E7B" w:rsidRPr="00062AC8" w:rsidRDefault="002E2E7B" w:rsidP="00B34751">
            <w:pPr>
              <w:adjustRightInd w:val="0"/>
              <w:snapToGrid w:val="0"/>
              <w:contextualSpacing/>
              <w:rPr>
                <w:rFonts w:ascii="Arial" w:hAnsi="Arial" w:cs="Arial"/>
                <w:sz w:val="20"/>
                <w:szCs w:val="20"/>
              </w:rPr>
            </w:pPr>
          </w:p>
          <w:p w14:paraId="2B85CDEB" w14:textId="77777777"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47396C3D" w14:textId="77777777" w:rsidR="002E2E7B" w:rsidRPr="00062AC8" w:rsidRDefault="002E2E7B" w:rsidP="00B34751">
            <w:pPr>
              <w:adjustRightInd w:val="0"/>
              <w:snapToGrid w:val="0"/>
              <w:spacing w:line="200" w:lineRule="exact"/>
              <w:contextualSpacing/>
              <w:jc w:val="left"/>
              <w:rPr>
                <w:rFonts w:ascii="新細明體" w:hAnsi="新細明體" w:cs="Arial"/>
                <w:sz w:val="20"/>
              </w:rPr>
            </w:pPr>
          </w:p>
          <w:p w14:paraId="00FA3F06" w14:textId="77777777"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1B507B02" w14:textId="77777777"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14:paraId="4B7CB28E" w14:textId="77777777" w:rsidTr="007B75A4">
        <w:trPr>
          <w:trHeight w:val="314"/>
        </w:trPr>
        <w:tc>
          <w:tcPr>
            <w:tcW w:w="3042" w:type="dxa"/>
            <w:vMerge/>
            <w:tcBorders>
              <w:top w:val="nil"/>
              <w:left w:val="nil"/>
              <w:bottom w:val="nil"/>
              <w:right w:val="nil"/>
            </w:tcBorders>
          </w:tcPr>
          <w:p w14:paraId="035966B1"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17C542AF" w14:textId="77777777"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059BF7C3" w14:textId="77777777"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14:paraId="1F7B3885" w14:textId="77777777" w:rsidTr="007B75A4">
        <w:trPr>
          <w:trHeight w:val="22"/>
        </w:trPr>
        <w:tc>
          <w:tcPr>
            <w:tcW w:w="3042" w:type="dxa"/>
            <w:tcBorders>
              <w:top w:val="nil"/>
              <w:left w:val="nil"/>
              <w:bottom w:val="nil"/>
              <w:right w:val="nil"/>
            </w:tcBorders>
          </w:tcPr>
          <w:p w14:paraId="09DACCB4"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29EBC413"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4CDC699"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548B02C"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009B8AF7"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6A2EC652"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3F27B969" w14:textId="77777777" w:rsidTr="007B75A4">
        <w:trPr>
          <w:trHeight w:val="42"/>
        </w:trPr>
        <w:tc>
          <w:tcPr>
            <w:tcW w:w="3042" w:type="dxa"/>
            <w:tcBorders>
              <w:top w:val="nil"/>
              <w:left w:val="nil"/>
              <w:bottom w:val="nil"/>
              <w:right w:val="nil"/>
            </w:tcBorders>
          </w:tcPr>
          <w:p w14:paraId="55340781"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4810BAC0"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44D93E40"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D3609AB"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D1DDEF3"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DFF1DD0"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1467F2A8" w14:textId="77777777" w:rsidTr="007B75A4">
        <w:trPr>
          <w:trHeight w:val="22"/>
        </w:trPr>
        <w:tc>
          <w:tcPr>
            <w:tcW w:w="3042" w:type="dxa"/>
            <w:tcBorders>
              <w:top w:val="nil"/>
              <w:left w:val="nil"/>
              <w:bottom w:val="nil"/>
              <w:right w:val="nil"/>
            </w:tcBorders>
          </w:tcPr>
          <w:p w14:paraId="7200CCEE"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23C2B3DC"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F7AB9E3"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23A37CC"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E7B4A2D"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4AD97B9C" w14:textId="77777777" w:rsidR="00425005" w:rsidRPr="00062AC8" w:rsidRDefault="00425005" w:rsidP="00B34751">
            <w:pPr>
              <w:adjustRightInd w:val="0"/>
              <w:snapToGrid w:val="0"/>
              <w:contextualSpacing/>
              <w:rPr>
                <w:rFonts w:ascii="Arial" w:hAnsi="Arial" w:cs="Arial"/>
                <w:sz w:val="20"/>
                <w:szCs w:val="20"/>
              </w:rPr>
            </w:pPr>
          </w:p>
        </w:tc>
      </w:tr>
    </w:tbl>
    <w:p w14:paraId="72D4C87B" w14:textId="77777777" w:rsidR="00425005" w:rsidRPr="00062AC8" w:rsidRDefault="00425005" w:rsidP="00425005">
      <w:pPr>
        <w:pStyle w:val="NumberHeading"/>
        <w:adjustRightInd w:val="0"/>
        <w:snapToGrid w:val="0"/>
        <w:contextualSpacing/>
        <w:jc w:val="left"/>
        <w:rPr>
          <w:rFonts w:ascii="Arial" w:hAnsi="Arial" w:cs="Arial"/>
          <w:sz w:val="20"/>
          <w:szCs w:val="20"/>
        </w:rPr>
      </w:pPr>
    </w:p>
    <w:p w14:paraId="681C1263" w14:textId="77777777" w:rsidR="00425005" w:rsidRPr="00062AC8" w:rsidRDefault="00425005" w:rsidP="00425005">
      <w:pPr>
        <w:pStyle w:val="NumberHeading"/>
        <w:adjustRightInd w:val="0"/>
        <w:snapToGrid w:val="0"/>
        <w:contextualSpacing/>
        <w:jc w:val="left"/>
      </w:pPr>
    </w:p>
    <w:p w14:paraId="17FA5BF9" w14:textId="77777777" w:rsidR="00425005" w:rsidRPr="00062AC8" w:rsidRDefault="00425005" w:rsidP="00425005">
      <w:pPr>
        <w:pStyle w:val="NumberHeading"/>
        <w:tabs>
          <w:tab w:val="left" w:pos="1632"/>
        </w:tabs>
        <w:adjustRightInd w:val="0"/>
        <w:snapToGrid w:val="0"/>
        <w:contextualSpacing/>
        <w:jc w:val="left"/>
      </w:pPr>
      <w:r w:rsidRPr="00062AC8">
        <w:tab/>
      </w:r>
    </w:p>
    <w:p w14:paraId="7AA72A88" w14:textId="77777777" w:rsidR="00B732B0" w:rsidRDefault="00425005" w:rsidP="00B732B0">
      <w:pPr>
        <w:outlineLvl w:val="0"/>
      </w:pPr>
      <w:r w:rsidRPr="00062AC8">
        <w:br w:type="page"/>
      </w:r>
    </w:p>
    <w:p w14:paraId="7A17A3C1" w14:textId="77777777" w:rsidR="00A90AE4" w:rsidRPr="000F4BFF" w:rsidRDefault="00A90AE4" w:rsidP="000F4BFF">
      <w:pPr>
        <w:spacing w:line="0" w:lineRule="atLeast"/>
        <w:outlineLvl w:val="0"/>
        <w:rPr>
          <w:rFonts w:ascii="Arial" w:hAnsi="Arial" w:cs="Arial"/>
          <w:b/>
          <w:sz w:val="20"/>
          <w:szCs w:val="20"/>
          <w:u w:val="single"/>
        </w:rPr>
      </w:pPr>
    </w:p>
    <w:p w14:paraId="77F22928" w14:textId="77777777" w:rsidR="00B732B0" w:rsidRPr="00062AC8" w:rsidRDefault="00B732B0" w:rsidP="00B732B0">
      <w:pPr>
        <w:outlineLvl w:val="0"/>
        <w:rPr>
          <w:rFonts w:ascii="Arial" w:hAnsi="Arial" w:cs="Arial"/>
          <w:b/>
          <w:u w:val="single"/>
        </w:rPr>
      </w:pPr>
      <w:r w:rsidRPr="00714070">
        <w:rPr>
          <w:rFonts w:ascii="Arial" w:hAnsi="Arial" w:cs="Arial"/>
          <w:b/>
          <w:u w:val="single"/>
        </w:rPr>
        <w:t>ANNEX D: Checklist</w:t>
      </w:r>
      <w:r>
        <w:rPr>
          <w:rFonts w:ascii="Arial" w:hAnsi="Arial" w:cs="Arial"/>
          <w:b/>
          <w:u w:val="single"/>
        </w:rPr>
        <w:t xml:space="preserve"> for Instrument of Incorporation</w:t>
      </w:r>
    </w:p>
    <w:p w14:paraId="2021E216"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4EEB37E3" w14:textId="77777777" w:rsidR="00B732B0" w:rsidRPr="00062AC8" w:rsidRDefault="00B732B0" w:rsidP="00B732B0">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30CBEDC3"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1A6D13B4" w14:textId="77777777" w:rsidR="00B732B0" w:rsidRDefault="00B732B0" w:rsidP="00B732B0">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6599AD44" w14:textId="77777777" w:rsidR="00B732B0" w:rsidRPr="008F57CF" w:rsidRDefault="00B732B0" w:rsidP="00B732B0">
      <w:pPr>
        <w:snapToGrid w:val="0"/>
        <w:spacing w:line="240" w:lineRule="exact"/>
        <w:contextualSpacing/>
        <w:jc w:val="left"/>
        <w:rPr>
          <w:rFonts w:ascii="Arial" w:hAnsi="Arial"/>
          <w:sz w:val="20"/>
        </w:rPr>
      </w:pPr>
    </w:p>
    <w:p w14:paraId="5398F17A" w14:textId="77777777" w:rsidR="00B732B0" w:rsidRDefault="00B732B0" w:rsidP="00B732B0">
      <w:pPr>
        <w:snapToGrid w:val="0"/>
        <w:spacing w:line="240" w:lineRule="exact"/>
        <w:contextualSpacing/>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w:t>
      </w:r>
      <w:r w:rsidR="00C900FA">
        <w:rPr>
          <w:rFonts w:ascii="Arial" w:hAnsi="Arial" w:cs="Arial"/>
          <w:sz w:val="20"/>
          <w:szCs w:val="20"/>
        </w:rPr>
        <w:t xml:space="preserve">private </w:t>
      </w:r>
      <w:r>
        <w:rPr>
          <w:rFonts w:ascii="Arial" w:hAnsi="Arial" w:cs="Arial"/>
          <w:sz w:val="20"/>
          <w:szCs w:val="20"/>
        </w:rPr>
        <w:t xml:space="preserve">open-ended fund company (“Proposed Private OFC”) </w:t>
      </w:r>
      <w:r w:rsidRPr="00062AC8">
        <w:rPr>
          <w:rFonts w:ascii="Arial" w:hAnsi="Arial" w:cs="Arial"/>
          <w:sz w:val="20"/>
          <w:szCs w:val="20"/>
        </w:rPr>
        <w:t xml:space="preserve">under application: As stated in Section </w:t>
      </w:r>
      <w:r>
        <w:rPr>
          <w:rFonts w:ascii="Arial" w:hAnsi="Arial" w:cs="Arial"/>
          <w:sz w:val="20"/>
          <w:szCs w:val="20"/>
        </w:rPr>
        <w:t>B</w:t>
      </w:r>
      <w:r w:rsidRPr="00062AC8">
        <w:rPr>
          <w:rFonts w:ascii="Arial" w:hAnsi="Arial" w:cs="Arial"/>
          <w:sz w:val="20"/>
          <w:szCs w:val="20"/>
        </w:rPr>
        <w:t xml:space="preserve"> of this Information Checklist</w:t>
      </w:r>
    </w:p>
    <w:p w14:paraId="2D74C51D"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14:paraId="73BAC3AC"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With regards to the instrument of incorporation of the Proposed Private OFC, w</w:t>
      </w:r>
      <w:r w:rsidRPr="00062AC8">
        <w:rPr>
          <w:rFonts w:ascii="Arial" w:hAnsi="Arial" w:cs="Arial"/>
          <w:b w:val="0"/>
          <w:sz w:val="20"/>
          <w:szCs w:val="20"/>
        </w:rPr>
        <w:t>e</w:t>
      </w:r>
      <w:r>
        <w:rPr>
          <w:rFonts w:ascii="Arial" w:hAnsi="Arial" w:cs="Arial"/>
          <w:b w:val="0"/>
          <w:sz w:val="20"/>
          <w:szCs w:val="20"/>
          <w:lang w:val="en-US"/>
        </w:rPr>
        <w:t xml:space="preserve"> </w:t>
      </w:r>
      <w:r w:rsidRPr="00062AC8">
        <w:rPr>
          <w:rFonts w:ascii="Arial" w:hAnsi="Arial" w:cs="Arial"/>
          <w:b w:val="0"/>
          <w:sz w:val="20"/>
          <w:szCs w:val="20"/>
          <w:lang w:val="en-US"/>
        </w:rPr>
        <w:t>confirm that:</w:t>
      </w:r>
    </w:p>
    <w:p w14:paraId="5EF18B07" w14:textId="77777777" w:rsidR="00B732B0" w:rsidRPr="00021E68" w:rsidRDefault="00B732B0" w:rsidP="00B732B0">
      <w:pPr>
        <w:pStyle w:val="NumberHeading"/>
        <w:adjustRightInd w:val="0"/>
        <w:snapToGrid w:val="0"/>
        <w:contextualSpacing/>
        <w:jc w:val="left"/>
        <w:rPr>
          <w:rFonts w:ascii="Arial" w:hAnsi="Arial" w:cs="Arial"/>
          <w:b w:val="0"/>
          <w:i/>
          <w:sz w:val="20"/>
          <w:szCs w:val="20"/>
          <w:lang w:val="en-US"/>
        </w:rPr>
      </w:pPr>
    </w:p>
    <w:p w14:paraId="736F7AF5" w14:textId="77777777" w:rsidR="00B732B0" w:rsidRPr="00DC7CA3" w:rsidRDefault="00B732B0" w:rsidP="00B732B0">
      <w:pPr>
        <w:pStyle w:val="NumberHeading"/>
        <w:adjustRightInd w:val="0"/>
        <w:snapToGrid w:val="0"/>
        <w:contextualSpacing/>
        <w:jc w:val="left"/>
        <w:rPr>
          <w:rFonts w:ascii="Arial" w:hAnsi="Arial" w:cs="Arial"/>
          <w:b w:val="0"/>
          <w:i/>
          <w:sz w:val="20"/>
          <w:szCs w:val="20"/>
        </w:rPr>
      </w:pPr>
      <w:r w:rsidRPr="00DC7CA3">
        <w:rPr>
          <w:rFonts w:ascii="Arial" w:hAnsi="Arial" w:cs="Arial"/>
          <w:b w:val="0"/>
          <w:i/>
          <w:sz w:val="20"/>
          <w:szCs w:val="20"/>
        </w:rPr>
        <w:t>(Please tick the following boxes if applicable)</w:t>
      </w:r>
    </w:p>
    <w:p w14:paraId="16CD0D08"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5379A17B" w14:textId="77777777" w:rsidR="00B732B0" w:rsidRPr="00C45DEF" w:rsidRDefault="00B732B0" w:rsidP="00B732B0">
      <w:pPr>
        <w:pStyle w:val="NumberHeading"/>
        <w:adjustRightInd w:val="0"/>
        <w:snapToGrid w:val="0"/>
        <w:contextualSpacing/>
        <w:jc w:val="left"/>
        <w:rPr>
          <w:rFonts w:ascii="Arial" w:hAnsi="Arial" w:cs="Arial"/>
          <w:sz w:val="20"/>
          <w:szCs w:val="20"/>
          <w:u w:val="single"/>
        </w:rPr>
      </w:pPr>
    </w:p>
    <w:p w14:paraId="7C34C0A6" w14:textId="77777777" w:rsidR="00B732B0" w:rsidRDefault="00B732B0" w:rsidP="007D1B39">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Minimum c</w:t>
      </w:r>
      <w:r w:rsidRPr="00BE35C4">
        <w:rPr>
          <w:rFonts w:ascii="Arial" w:hAnsi="Arial" w:cs="Arial"/>
          <w:sz w:val="20"/>
          <w:szCs w:val="20"/>
          <w:u w:val="single"/>
        </w:rPr>
        <w:t>ompliance requirements</w:t>
      </w:r>
      <w:r>
        <w:rPr>
          <w:rFonts w:ascii="Arial" w:hAnsi="Arial" w:cs="Arial"/>
          <w:sz w:val="20"/>
          <w:szCs w:val="20"/>
          <w:u w:val="single"/>
        </w:rPr>
        <w:t xml:space="preserve"> on provisions </w:t>
      </w:r>
    </w:p>
    <w:p w14:paraId="0ECF9FC3"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4E30AE44"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all the information required</w:t>
      </w:r>
      <w:r w:rsidRPr="00923167">
        <w:rPr>
          <w:rFonts w:ascii="Arial" w:hAnsi="Arial" w:cs="Arial"/>
          <w:sz w:val="20"/>
        </w:rPr>
        <w:t xml:space="preserve"> under </w:t>
      </w:r>
      <w:r>
        <w:rPr>
          <w:rFonts w:ascii="Arial" w:hAnsi="Arial" w:cs="Arial"/>
          <w:sz w:val="20"/>
        </w:rPr>
        <w:t xml:space="preserve">the applicable provisions of the Securities and Futures Ordinance (“SFO”), including: </w:t>
      </w:r>
    </w:p>
    <w:p w14:paraId="3C9A49E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the name of the </w:t>
      </w:r>
      <w:r>
        <w:rPr>
          <w:rFonts w:ascii="Arial" w:hAnsi="Arial" w:cs="Arial"/>
          <w:sz w:val="20"/>
          <w:szCs w:val="20"/>
        </w:rPr>
        <w:t>Proposed Private OFC</w:t>
      </w:r>
      <w:r>
        <w:rPr>
          <w:rFonts w:ascii="Arial" w:hAnsi="Arial" w:cs="Arial"/>
          <w:sz w:val="20"/>
        </w:rPr>
        <w:t>;</w:t>
      </w:r>
    </w:p>
    <w:p w14:paraId="06123602"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a statement that the registered office of the </w:t>
      </w:r>
      <w:r>
        <w:rPr>
          <w:rFonts w:ascii="Arial" w:hAnsi="Arial" w:cs="Arial"/>
          <w:sz w:val="20"/>
          <w:szCs w:val="20"/>
        </w:rPr>
        <w:t>Proposed Private OFC</w:t>
      </w:r>
      <w:r w:rsidRPr="00923167">
        <w:rPr>
          <w:rFonts w:ascii="Arial" w:hAnsi="Arial" w:cs="Arial"/>
          <w:sz w:val="20"/>
        </w:rPr>
        <w:t xml:space="preserve"> is situated in Hong Kong</w:t>
      </w:r>
      <w:r>
        <w:rPr>
          <w:rFonts w:ascii="Arial" w:hAnsi="Arial" w:cs="Arial"/>
          <w:sz w:val="20"/>
        </w:rPr>
        <w:t>;</w:t>
      </w:r>
    </w:p>
    <w:p w14:paraId="03AE8D5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w:t>
      </w:r>
      <w:r w:rsidRPr="00B323D6">
        <w:rPr>
          <w:rFonts w:ascii="Arial" w:hAnsi="Arial" w:cs="Arial"/>
          <w:sz w:val="20"/>
        </w:rPr>
        <w:t xml:space="preserve">the objects of the </w:t>
      </w:r>
      <w:r>
        <w:rPr>
          <w:rFonts w:ascii="Arial" w:hAnsi="Arial" w:cs="Arial"/>
          <w:sz w:val="20"/>
          <w:szCs w:val="20"/>
        </w:rPr>
        <w:t>Proposed Private OFC</w:t>
      </w:r>
      <w:r w:rsidRPr="00B323D6">
        <w:rPr>
          <w:rFonts w:ascii="Arial" w:hAnsi="Arial" w:cs="Arial"/>
          <w:sz w:val="20"/>
        </w:rPr>
        <w:t>;</w:t>
      </w:r>
    </w:p>
    <w:p w14:paraId="5A713FA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provision as to the kinds of property in which the </w:t>
      </w:r>
      <w:r>
        <w:rPr>
          <w:rFonts w:ascii="Arial" w:hAnsi="Arial" w:cs="Arial"/>
          <w:sz w:val="20"/>
          <w:szCs w:val="20"/>
        </w:rPr>
        <w:t>Proposed Private OFC</w:t>
      </w:r>
      <w:r w:rsidRPr="00B323D6">
        <w:rPr>
          <w:rFonts w:ascii="Arial" w:hAnsi="Arial" w:cs="Arial"/>
          <w:sz w:val="20"/>
        </w:rPr>
        <w:t xml:space="preserve"> is to invest;</w:t>
      </w:r>
    </w:p>
    <w:p w14:paraId="45A4164D" w14:textId="77777777" w:rsidR="00B732B0" w:rsidRDefault="00B732B0" w:rsidP="00B732B0">
      <w:pPr>
        <w:pStyle w:val="Normal1"/>
        <w:widowControl w:val="0"/>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Private OFC</w:t>
      </w:r>
      <w:r w:rsidRPr="00B323D6">
        <w:rPr>
          <w:rFonts w:ascii="Arial" w:hAnsi="Arial" w:cs="Arial"/>
          <w:sz w:val="20"/>
        </w:rPr>
        <w:t xml:space="preserve"> is an open-ended fund company with variable share capital;</w:t>
      </w:r>
    </w:p>
    <w:p w14:paraId="42F874FE" w14:textId="77777777" w:rsidR="00B732B0" w:rsidRPr="00B323D6" w:rsidRDefault="00B732B0" w:rsidP="00B732B0">
      <w:pPr>
        <w:pStyle w:val="Normal1"/>
        <w:widowControl w:val="0"/>
        <w:tabs>
          <w:tab w:val="left" w:pos="54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amount of the paid-up share capital of the </w:t>
      </w:r>
      <w:r>
        <w:rPr>
          <w:rFonts w:ascii="Arial" w:hAnsi="Arial" w:cs="Arial"/>
          <w:sz w:val="20"/>
          <w:szCs w:val="20"/>
        </w:rPr>
        <w:t>Proposed Private OFC</w:t>
      </w:r>
      <w:r w:rsidRPr="00B323D6">
        <w:rPr>
          <w:rFonts w:ascii="Arial" w:hAnsi="Arial" w:cs="Arial"/>
          <w:sz w:val="20"/>
        </w:rPr>
        <w:t xml:space="preserve"> is at all times equal to the net asset value of the </w:t>
      </w:r>
      <w:r>
        <w:rPr>
          <w:rFonts w:ascii="Arial" w:hAnsi="Arial" w:cs="Arial"/>
          <w:sz w:val="20"/>
          <w:szCs w:val="20"/>
        </w:rPr>
        <w:t>Proposed Private OFC</w:t>
      </w:r>
      <w:r w:rsidRPr="00B323D6">
        <w:rPr>
          <w:rFonts w:ascii="Arial" w:hAnsi="Arial" w:cs="Arial"/>
          <w:sz w:val="20"/>
        </w:rPr>
        <w:t>;</w:t>
      </w:r>
    </w:p>
    <w:p w14:paraId="50AD1920"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proofErr w:type="gramStart"/>
      <w:r>
        <w:rPr>
          <w:rFonts w:ascii="Arial" w:hAnsi="Arial" w:cs="Arial"/>
          <w:sz w:val="20"/>
        </w:rPr>
        <w:t>’</w:t>
      </w:r>
      <w:proofErr w:type="gramEnd"/>
      <w:r w:rsidRPr="00B323D6">
        <w:rPr>
          <w:rFonts w:ascii="Arial" w:hAnsi="Arial" w:cs="Arial"/>
          <w:sz w:val="20"/>
        </w:rPr>
        <w:t xml:space="preserve">s shareholders are not liable for the debts of the </w:t>
      </w:r>
      <w:r>
        <w:rPr>
          <w:rFonts w:ascii="Arial" w:hAnsi="Arial" w:cs="Arial"/>
          <w:sz w:val="20"/>
          <w:szCs w:val="20"/>
        </w:rPr>
        <w:t>Proposed Private OFC</w:t>
      </w:r>
      <w:r w:rsidRPr="00B323D6">
        <w:rPr>
          <w:rFonts w:ascii="Arial" w:hAnsi="Arial" w:cs="Arial"/>
          <w:sz w:val="20"/>
        </w:rPr>
        <w:t>;</w:t>
      </w:r>
      <w:r>
        <w:rPr>
          <w:rFonts w:ascii="Arial" w:hAnsi="Arial" w:cs="Arial"/>
          <w:sz w:val="20"/>
        </w:rPr>
        <w:t xml:space="preserve"> </w:t>
      </w:r>
    </w:p>
    <w:p w14:paraId="1BA9CD33"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proofErr w:type="gramStart"/>
      <w:r w:rsidRPr="00B323D6">
        <w:rPr>
          <w:rFonts w:ascii="Arial" w:hAnsi="Arial" w:cs="Arial"/>
          <w:sz w:val="20"/>
        </w:rPr>
        <w:t>’</w:t>
      </w:r>
      <w:proofErr w:type="gramEnd"/>
      <w:r w:rsidRPr="00B323D6">
        <w:rPr>
          <w:rFonts w:ascii="Arial" w:hAnsi="Arial" w:cs="Arial"/>
          <w:sz w:val="20"/>
        </w:rPr>
        <w:t xml:space="preserve">s scheme property is entrusted to a custodian of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 for safe keeping in compliance with the law</w:t>
      </w:r>
      <w:r>
        <w:rPr>
          <w:rFonts w:ascii="Arial" w:hAnsi="Arial" w:cs="Arial"/>
          <w:sz w:val="20"/>
        </w:rPr>
        <w:t>;</w:t>
      </w:r>
    </w:p>
    <w:p w14:paraId="5C31D892"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Pr>
          <w:rFonts w:ascii="Arial" w:hAnsi="Arial" w:cs="Arial" w:hint="eastAsia"/>
          <w:sz w:val="20"/>
        </w:rPr>
        <w:t xml:space="preserve"> </w:t>
      </w:r>
      <w:r w:rsidRPr="003C2C3D">
        <w:rPr>
          <w:rFonts w:ascii="Arial" w:hAnsi="Arial" w:cs="Arial"/>
          <w:i/>
          <w:sz w:val="20"/>
        </w:rPr>
        <w:t xml:space="preserve">(applicable where the </w:t>
      </w:r>
      <w:r w:rsidR="009D14C9">
        <w:rPr>
          <w:rFonts w:ascii="Arial" w:hAnsi="Arial" w:cs="Arial"/>
          <w:i/>
          <w:sz w:val="20"/>
        </w:rPr>
        <w:t>p</w:t>
      </w:r>
      <w:r w:rsidRPr="003C2C3D">
        <w:rPr>
          <w:rFonts w:ascii="Arial" w:hAnsi="Arial" w:cs="Arial"/>
          <w:i/>
          <w:sz w:val="20"/>
        </w:rPr>
        <w:t xml:space="preserve">roposed </w:t>
      </w:r>
      <w:r w:rsidR="009D14C9">
        <w:rPr>
          <w:rFonts w:ascii="Arial" w:hAnsi="Arial" w:cs="Arial"/>
          <w:i/>
          <w:sz w:val="20"/>
        </w:rPr>
        <w:t>p</w:t>
      </w:r>
      <w:r w:rsidRPr="003C2C3D">
        <w:rPr>
          <w:rFonts w:ascii="Arial" w:hAnsi="Arial" w:cs="Arial"/>
          <w:i/>
          <w:sz w:val="20"/>
        </w:rPr>
        <w:t>rivate OFC is an open-ended fund company with sub-funds)</w:t>
      </w:r>
      <w:r w:rsidRPr="0040039F">
        <w:rPr>
          <w:rFonts w:ascii="Arial" w:hAnsi="Arial" w:cs="Arial"/>
          <w:sz w:val="20"/>
        </w:rPr>
        <w:t xml:space="preserve"> a statement that the assets of a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belong exclusively to the sub-fund and are not to be used to discharge the liabilities of, or the claims against, any other person, including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and any other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w:t>
      </w:r>
    </w:p>
    <w:p w14:paraId="7F4E37F8"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p>
    <w:p w14:paraId="76C62A9D" w14:textId="77777777" w:rsidR="00B732B0" w:rsidRDefault="00B732B0" w:rsidP="00B732B0">
      <w:pPr>
        <w:pStyle w:val="Normal1"/>
        <w:widowControl w:val="0"/>
        <w:tabs>
          <w:tab w:val="left" w:pos="360"/>
        </w:tabs>
        <w:snapToGrid w:val="0"/>
        <w:spacing w:after="0"/>
        <w:ind w:left="360" w:hanging="360"/>
        <w:jc w:val="left"/>
        <w:rPr>
          <w:rFonts w:ascii="Arial" w:hAnsi="Arial" w:cs="Arial"/>
          <w:i/>
          <w:color w:val="0070C0"/>
          <w:sz w:val="20"/>
        </w:rPr>
      </w:pPr>
      <w:r w:rsidRPr="00BE35C4">
        <w:rPr>
          <w:rFonts w:cs="Arial" w:hint="eastAsia"/>
          <w:sz w:val="20"/>
        </w:rPr>
        <w:t>□</w:t>
      </w:r>
      <w:r>
        <w:rPr>
          <w:rFonts w:cs="Arial"/>
          <w:sz w:val="20"/>
        </w:rPr>
        <w:tab/>
      </w:r>
      <w:r w:rsidRPr="003C2C3D">
        <w:rPr>
          <w:rFonts w:ascii="Arial" w:hAnsi="Arial" w:cs="Arial"/>
          <w:sz w:val="20"/>
        </w:rPr>
        <w:t>T</w:t>
      </w:r>
      <w:r>
        <w:rPr>
          <w:rFonts w:ascii="Arial" w:hAnsi="Arial" w:cs="Arial"/>
          <w:sz w:val="20"/>
        </w:rPr>
        <w:t xml:space="preserve">he instrument of incorporation is signed by each person who is to be a director of the </w:t>
      </w:r>
      <w:r>
        <w:rPr>
          <w:rFonts w:ascii="Arial" w:hAnsi="Arial" w:cs="Arial"/>
          <w:sz w:val="20"/>
          <w:szCs w:val="20"/>
        </w:rPr>
        <w:t xml:space="preserve">Proposed Private </w:t>
      </w:r>
      <w:r>
        <w:rPr>
          <w:rFonts w:ascii="Arial" w:hAnsi="Arial" w:cs="Arial"/>
          <w:sz w:val="20"/>
        </w:rPr>
        <w:t>OFC.</w:t>
      </w:r>
      <w:r w:rsidRPr="00E25D65">
        <w:rPr>
          <w:rFonts w:ascii="Arial" w:hAnsi="Arial" w:cs="Arial"/>
          <w:color w:val="0070C0"/>
          <w:sz w:val="20"/>
        </w:rPr>
        <w:t xml:space="preserve"> </w:t>
      </w:r>
    </w:p>
    <w:p w14:paraId="2B5DBD40"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p>
    <w:p w14:paraId="46320F99"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Pr>
          <w:rFonts w:cs="Arial"/>
          <w:sz w:val="20"/>
        </w:rPr>
        <w:tab/>
      </w:r>
      <w:r w:rsidRPr="00841931">
        <w:rPr>
          <w:rFonts w:ascii="Arial" w:hAnsi="Arial" w:cs="Arial"/>
          <w:sz w:val="20"/>
        </w:rPr>
        <w:t xml:space="preserve">Provisions </w:t>
      </w:r>
      <w:r>
        <w:rPr>
          <w:rFonts w:ascii="Arial" w:hAnsi="Arial" w:cs="Arial"/>
          <w:sz w:val="20"/>
        </w:rPr>
        <w:t xml:space="preserve">in the instrument of incorporation </w:t>
      </w:r>
      <w:r w:rsidRPr="00841931">
        <w:rPr>
          <w:rFonts w:ascii="Arial" w:hAnsi="Arial" w:cs="Arial"/>
          <w:sz w:val="20"/>
        </w:rPr>
        <w:t>relating to valuation</w:t>
      </w:r>
      <w:r>
        <w:rPr>
          <w:rFonts w:ascii="Arial" w:hAnsi="Arial" w:cs="Arial"/>
          <w:sz w:val="20"/>
        </w:rPr>
        <w:t>, paid-up share capital,</w:t>
      </w:r>
      <w:r w:rsidRPr="00841931">
        <w:rPr>
          <w:rFonts w:ascii="Arial" w:hAnsi="Arial" w:cs="Arial"/>
          <w:sz w:val="20"/>
        </w:rPr>
        <w:t xml:space="preserve"> and net asset value of the Proposed Private OFC are in compliance with section 112P</w:t>
      </w:r>
      <w:r>
        <w:rPr>
          <w:rFonts w:ascii="Arial" w:hAnsi="Arial" w:cs="Arial"/>
          <w:sz w:val="20"/>
        </w:rPr>
        <w:t>(3)</w:t>
      </w:r>
      <w:r w:rsidRPr="00841931">
        <w:rPr>
          <w:rFonts w:ascii="Arial" w:hAnsi="Arial" w:cs="Arial"/>
          <w:sz w:val="20"/>
        </w:rPr>
        <w:t xml:space="preserve"> of the SFO</w:t>
      </w:r>
      <w:r>
        <w:rPr>
          <w:rFonts w:ascii="Arial" w:hAnsi="Arial" w:cs="Arial"/>
          <w:sz w:val="20"/>
        </w:rPr>
        <w:t xml:space="preserve"> </w:t>
      </w:r>
      <w:r w:rsidRPr="006247D8">
        <w:rPr>
          <w:rFonts w:ascii="Arial" w:hAnsi="Arial" w:cs="Arial"/>
          <w:sz w:val="20"/>
        </w:rPr>
        <w:t>which requires that the amount of paid-up share capital of the Proposed Private OFC is at all times equal to the net asset value of the Proposed Private OFC.</w:t>
      </w:r>
    </w:p>
    <w:p w14:paraId="098D4823" w14:textId="77777777"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p>
    <w:p w14:paraId="0C151B3E" w14:textId="77777777"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 xml:space="preserve">all the information required under the applicable provisions of the Securities and Futures (Open-ended Fund Companies) Rules (“OFC Rules”), including: </w:t>
      </w:r>
    </w:p>
    <w:p w14:paraId="20C2D9AA"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sidRPr="00923167">
        <w:rPr>
          <w:rFonts w:ascii="Arial" w:hAnsi="Arial" w:cs="Arial"/>
          <w:sz w:val="20"/>
        </w:rPr>
        <w:t xml:space="preserve"> </w:t>
      </w:r>
      <w:r>
        <w:rPr>
          <w:rFonts w:ascii="Arial" w:hAnsi="Arial" w:cs="Arial"/>
          <w:sz w:val="20"/>
        </w:rPr>
        <w:t xml:space="preserve">a statement that the object of the </w:t>
      </w:r>
      <w:r>
        <w:rPr>
          <w:rFonts w:ascii="Arial" w:hAnsi="Arial" w:cs="Arial"/>
          <w:sz w:val="20"/>
          <w:szCs w:val="20"/>
        </w:rPr>
        <w:t xml:space="preserve">Proposed Private </w:t>
      </w:r>
      <w:r>
        <w:rPr>
          <w:rFonts w:ascii="Arial" w:hAnsi="Arial" w:cs="Arial"/>
          <w:sz w:val="20"/>
        </w:rPr>
        <w:t xml:space="preserve">OFC is the operation of the </w:t>
      </w:r>
      <w:r>
        <w:rPr>
          <w:rFonts w:ascii="Arial" w:hAnsi="Arial" w:cs="Arial"/>
          <w:sz w:val="20"/>
          <w:szCs w:val="20"/>
        </w:rPr>
        <w:t xml:space="preserve">Proposed Private </w:t>
      </w:r>
      <w:r>
        <w:rPr>
          <w:rFonts w:ascii="Arial" w:hAnsi="Arial" w:cs="Arial"/>
          <w:sz w:val="20"/>
        </w:rPr>
        <w:t>OFC as a collective investment scheme.</w:t>
      </w:r>
    </w:p>
    <w:p w14:paraId="6E2514D0"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p>
    <w:p w14:paraId="1F9C6966" w14:textId="77777777" w:rsidR="00B732B0" w:rsidRPr="00714070" w:rsidRDefault="00B732B0" w:rsidP="00493884">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cs="Arial"/>
          <w:sz w:val="20"/>
        </w:rPr>
        <w:tab/>
      </w:r>
      <w:r w:rsidRPr="00525794">
        <w:rPr>
          <w:rFonts w:ascii="Arial" w:hAnsi="Arial" w:cs="Arial"/>
          <w:sz w:val="20"/>
        </w:rPr>
        <w:t xml:space="preserve">Provisions in the instrument of incorporation relating to </w:t>
      </w:r>
      <w:r>
        <w:rPr>
          <w:rFonts w:ascii="Arial" w:hAnsi="Arial" w:cs="Arial"/>
          <w:sz w:val="20"/>
        </w:rPr>
        <w:t xml:space="preserve">the </w:t>
      </w:r>
      <w:r w:rsidRPr="00714070">
        <w:rPr>
          <w:rFonts w:ascii="Arial" w:hAnsi="Arial" w:cs="Arial"/>
          <w:sz w:val="20"/>
        </w:rPr>
        <w:t>Proposed Private OFC</w:t>
      </w:r>
      <w:proofErr w:type="gramStart"/>
      <w:r w:rsidRPr="00714070">
        <w:rPr>
          <w:rFonts w:ascii="Arial" w:hAnsi="Arial" w:cs="Arial"/>
          <w:sz w:val="20"/>
        </w:rPr>
        <w:t>’</w:t>
      </w:r>
      <w:proofErr w:type="gramEnd"/>
      <w:r w:rsidRPr="00714070">
        <w:rPr>
          <w:rFonts w:ascii="Arial" w:hAnsi="Arial" w:cs="Arial"/>
          <w:sz w:val="20"/>
        </w:rPr>
        <w:t>s approval of appointment or cessation of office of directors, investment manager, custodian and auditor are in compliance with Part 6 of the OFC Rules, including:</w:t>
      </w:r>
    </w:p>
    <w:p w14:paraId="4E842F04"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101(2)(a) (in case where the Proposed Private OFC is required</w:t>
      </w:r>
      <w:r>
        <w:rPr>
          <w:rFonts w:ascii="Arial" w:hAnsi="Arial" w:cs="Arial"/>
          <w:sz w:val="20"/>
        </w:rPr>
        <w:t xml:space="preserve"> to hold an annual general meeting under the instrument of incorporation) or rule 101(2)(b) (in case where the Proposed Private OFC is not required to hold an annual general meeting under the instrument of incorporation) in relation to appointment of director by ordinary resolution or by directors of the Proposed Private OFC, as the case may be;</w:t>
      </w:r>
    </w:p>
    <w:p w14:paraId="400C98CD" w14:textId="77777777" w:rsidR="00A90AE4" w:rsidRDefault="00A90AE4" w:rsidP="00B732B0">
      <w:pPr>
        <w:pStyle w:val="Normal1"/>
        <w:widowControl w:val="0"/>
        <w:tabs>
          <w:tab w:val="left" w:pos="360"/>
        </w:tabs>
        <w:snapToGrid w:val="0"/>
        <w:spacing w:after="0"/>
        <w:ind w:left="630" w:hanging="270"/>
        <w:jc w:val="left"/>
        <w:rPr>
          <w:rFonts w:ascii="Arial" w:hAnsi="Arial" w:cs="Arial"/>
          <w:sz w:val="20"/>
        </w:rPr>
      </w:pPr>
    </w:p>
    <w:p w14:paraId="3E4EBCFA"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103 in relation to removal of director by ordinary resolution at a general meeting and voting rights pertaining to such resolution;</w:t>
      </w:r>
    </w:p>
    <w:p w14:paraId="6DB487C0"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114 in relation to appointment of custodian by </w:t>
      </w:r>
      <w:r w:rsidRPr="00337907">
        <w:rPr>
          <w:rFonts w:ascii="Arial" w:hAnsi="Arial" w:cs="Arial"/>
          <w:sz w:val="20"/>
        </w:rPr>
        <w:t>directors and rule 118 in relation</w:t>
      </w:r>
      <w:r>
        <w:rPr>
          <w:rFonts w:ascii="Arial" w:hAnsi="Arial" w:cs="Arial"/>
          <w:sz w:val="20"/>
        </w:rPr>
        <w:t xml:space="preserve"> to cessation of office of custodian;</w:t>
      </w:r>
    </w:p>
    <w:p w14:paraId="41C8D526"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125 in relation to appointment of investment </w:t>
      </w:r>
      <w:r w:rsidRPr="00337907">
        <w:rPr>
          <w:rFonts w:ascii="Arial" w:hAnsi="Arial" w:cs="Arial"/>
          <w:sz w:val="20"/>
        </w:rPr>
        <w:t>manager and rule 127 in relation to cessation of office of investment manager;</w:t>
      </w:r>
    </w:p>
    <w:p w14:paraId="50A5EB25"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 xml:space="preserve">Rule 130 in relation to appointment of auditor by directors, rule 131 in relation to appointment to fill vacancy by directors or by a resolution at a general meeting of the Proposed Private OFC, as the case may be; </w:t>
      </w:r>
    </w:p>
    <w:p w14:paraId="083ACA34" w14:textId="77777777" w:rsidR="00702E63" w:rsidRPr="0071407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138 in relation to resignation of auditor</w:t>
      </w:r>
      <w:r w:rsidR="00702E63" w:rsidRPr="00714070">
        <w:rPr>
          <w:rFonts w:ascii="Arial" w:hAnsi="Arial" w:cs="Arial"/>
          <w:sz w:val="20"/>
        </w:rPr>
        <w:t>;</w:t>
      </w:r>
      <w:r w:rsidRPr="00714070">
        <w:rPr>
          <w:rFonts w:ascii="Arial" w:hAnsi="Arial" w:cs="Arial"/>
          <w:sz w:val="20"/>
        </w:rPr>
        <w:t xml:space="preserve"> and </w:t>
      </w:r>
    </w:p>
    <w:p w14:paraId="526BE59C" w14:textId="77777777" w:rsidR="00B732B0" w:rsidRPr="00714070" w:rsidRDefault="00702E63"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00EF0B0B">
        <w:rPr>
          <w:rFonts w:ascii="Arial" w:hAnsi="Arial" w:cs="Arial"/>
          <w:sz w:val="20"/>
        </w:rPr>
        <w:t>R</w:t>
      </w:r>
      <w:r w:rsidR="00B732B0" w:rsidRPr="00714070">
        <w:rPr>
          <w:rFonts w:ascii="Arial" w:hAnsi="Arial" w:cs="Arial"/>
          <w:sz w:val="20"/>
        </w:rPr>
        <w:t>ule 140 in relation to removal of auditor</w:t>
      </w:r>
      <w:r w:rsidRPr="00714070">
        <w:rPr>
          <w:rFonts w:ascii="Arial" w:hAnsi="Arial" w:cs="Arial"/>
          <w:sz w:val="20"/>
        </w:rPr>
        <w:t>, e.g.</w:t>
      </w:r>
      <w:r w:rsidR="00B732B0" w:rsidRPr="00714070">
        <w:rPr>
          <w:rFonts w:ascii="Arial" w:hAnsi="Arial" w:cs="Arial"/>
          <w:sz w:val="20"/>
        </w:rPr>
        <w:t xml:space="preserve"> by ordinary resolution at a general meeting of the Proposed Private OFC</w:t>
      </w:r>
      <w:r w:rsidRPr="00714070">
        <w:rPr>
          <w:rFonts w:ascii="Arial" w:hAnsi="Arial" w:cs="Arial"/>
          <w:sz w:val="20"/>
        </w:rPr>
        <w:t xml:space="preserve"> </w:t>
      </w:r>
      <w:r w:rsidRPr="000423E5">
        <w:rPr>
          <w:rFonts w:ascii="Arial" w:hAnsi="Arial" w:cs="Arial"/>
          <w:sz w:val="20"/>
        </w:rPr>
        <w:t>and agreement with the auditor is otherwise terminated in accordance with the terms thereof</w:t>
      </w:r>
      <w:r w:rsidR="00B732B0" w:rsidRPr="00714070">
        <w:rPr>
          <w:rFonts w:ascii="Arial" w:hAnsi="Arial" w:cs="Arial"/>
          <w:sz w:val="20"/>
        </w:rPr>
        <w:t>.</w:t>
      </w:r>
    </w:p>
    <w:p w14:paraId="10547EC5" w14:textId="77777777" w:rsidR="00B732B0" w:rsidRPr="00714070" w:rsidRDefault="00B732B0" w:rsidP="00B732B0">
      <w:pPr>
        <w:pStyle w:val="Normal1"/>
        <w:widowControl w:val="0"/>
        <w:tabs>
          <w:tab w:val="left" w:pos="360"/>
        </w:tabs>
        <w:snapToGrid w:val="0"/>
        <w:spacing w:after="0"/>
        <w:ind w:left="360" w:hanging="360"/>
        <w:jc w:val="left"/>
        <w:rPr>
          <w:rFonts w:cs="Arial"/>
          <w:sz w:val="20"/>
        </w:rPr>
      </w:pPr>
      <w:r w:rsidRPr="00714070">
        <w:rPr>
          <w:rFonts w:ascii="Arial" w:hAnsi="Arial" w:cs="Arial"/>
          <w:sz w:val="20"/>
        </w:rPr>
        <w:t xml:space="preserve"> </w:t>
      </w:r>
      <w:r w:rsidRPr="00714070">
        <w:t xml:space="preserve"> </w:t>
      </w:r>
    </w:p>
    <w:p w14:paraId="14901107" w14:textId="77777777" w:rsidR="00B732B0" w:rsidRPr="00714070" w:rsidRDefault="00B732B0" w:rsidP="00493884">
      <w:pPr>
        <w:pStyle w:val="Normal1"/>
        <w:widowControl w:val="0"/>
        <w:tabs>
          <w:tab w:val="left" w:pos="360"/>
        </w:tabs>
        <w:snapToGrid w:val="0"/>
        <w:spacing w:after="0"/>
        <w:ind w:left="360" w:hanging="360"/>
        <w:jc w:val="left"/>
        <w:rPr>
          <w:rStyle w:val="pg-2ff1"/>
          <w:rFonts w:ascii="Arial" w:hAnsi="Arial" w:cs="Arial"/>
          <w:sz w:val="20"/>
        </w:rPr>
      </w:pPr>
      <w:r w:rsidRPr="00714070">
        <w:rPr>
          <w:rFonts w:cs="Arial" w:hint="eastAsia"/>
          <w:sz w:val="20"/>
        </w:rPr>
        <w:t>□</w:t>
      </w:r>
      <w:r w:rsidR="00493884" w:rsidRPr="00714070">
        <w:rPr>
          <w:rFonts w:cs="Arial"/>
          <w:sz w:val="20"/>
        </w:rPr>
        <w:tab/>
      </w:r>
      <w:r w:rsidRPr="00714070">
        <w:rPr>
          <w:rFonts w:ascii="Arial" w:hAnsi="Arial" w:cs="Arial"/>
          <w:sz w:val="20"/>
        </w:rPr>
        <w:t>The instrument of incorporation contains all the information required under the applicable provisions of the Code on Open-ended Fund Companies (“OFC Code”)</w:t>
      </w:r>
      <w:r w:rsidRPr="00714070">
        <w:rPr>
          <w:rStyle w:val="pg-2ff1"/>
          <w:rFonts w:ascii="Arial" w:hAnsi="Arial" w:cs="Arial"/>
          <w:sz w:val="20"/>
        </w:rPr>
        <w:t>, including:</w:t>
      </w:r>
    </w:p>
    <w:p w14:paraId="75E9FBA0" w14:textId="77777777"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circumstances under which the directors must cease to hold office and the procedures of removal from office; </w:t>
      </w:r>
    </w:p>
    <w:p w14:paraId="2C673145" w14:textId="77777777"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corporate administrative matters of the </w:t>
      </w:r>
      <w:r w:rsidRPr="00714070">
        <w:rPr>
          <w:rFonts w:ascii="Arial" w:hAnsi="Arial" w:cs="Arial"/>
          <w:sz w:val="20"/>
          <w:szCs w:val="20"/>
        </w:rPr>
        <w:t xml:space="preserve">Proposed Private </w:t>
      </w:r>
      <w:r w:rsidRPr="00714070">
        <w:rPr>
          <w:rFonts w:ascii="Arial" w:hAnsi="Arial" w:cs="Arial"/>
          <w:sz w:val="20"/>
        </w:rPr>
        <w:t>OFC, including but not limited to:</w:t>
      </w:r>
      <w:r w:rsidRPr="00714070">
        <w:rPr>
          <w:rFonts w:ascii="Arial" w:hAnsi="Arial" w:cs="Arial"/>
          <w:color w:val="0070C0"/>
          <w:sz w:val="20"/>
        </w:rPr>
        <w:t xml:space="preserve"> </w:t>
      </w:r>
    </w:p>
    <w:p w14:paraId="0DD9FF8F" w14:textId="77777777" w:rsidR="00B732B0" w:rsidRPr="00714070" w:rsidRDefault="00B732B0" w:rsidP="00B732B0">
      <w:pPr>
        <w:pStyle w:val="Normal1"/>
        <w:widowControl w:val="0"/>
        <w:numPr>
          <w:ilvl w:val="0"/>
          <w:numId w:val="55"/>
        </w:numPr>
        <w:tabs>
          <w:tab w:val="left" w:pos="630"/>
        </w:tabs>
        <w:adjustRightInd w:val="0"/>
        <w:snapToGrid w:val="0"/>
        <w:spacing w:after="0"/>
        <w:jc w:val="left"/>
        <w:rPr>
          <w:rFonts w:ascii="Arial" w:hAnsi="Arial" w:cs="Arial"/>
          <w:sz w:val="20"/>
        </w:rPr>
      </w:pPr>
      <w:r w:rsidRPr="00714070">
        <w:rPr>
          <w:rFonts w:ascii="Arial" w:hAnsi="Arial" w:cs="Arial"/>
          <w:sz w:val="20"/>
        </w:rPr>
        <w:t xml:space="preserve">procedures and notices for holding general meetings and directors’ meetings, exercise of votes, quorum required, matters which require approval, as well as the thresholds for and manner of approval and </w:t>
      </w:r>
      <w:proofErr w:type="gramStart"/>
      <w:r w:rsidRPr="00714070">
        <w:rPr>
          <w:rFonts w:ascii="Arial" w:hAnsi="Arial" w:cs="Arial"/>
          <w:sz w:val="20"/>
        </w:rPr>
        <w:t>record-keeping;</w:t>
      </w:r>
      <w:proofErr w:type="gramEnd"/>
    </w:p>
    <w:p w14:paraId="7F2DBC1B" w14:textId="77777777" w:rsidR="00B732B0" w:rsidRPr="00714070" w:rsidRDefault="00B732B0" w:rsidP="00B732B0">
      <w:pPr>
        <w:pStyle w:val="Normal1"/>
        <w:widowControl w:val="0"/>
        <w:numPr>
          <w:ilvl w:val="0"/>
          <w:numId w:val="55"/>
        </w:numPr>
        <w:tabs>
          <w:tab w:val="left" w:pos="630"/>
        </w:tabs>
        <w:adjustRightInd w:val="0"/>
        <w:snapToGrid w:val="0"/>
        <w:spacing w:after="0"/>
        <w:ind w:left="994"/>
        <w:jc w:val="left"/>
        <w:rPr>
          <w:rFonts w:ascii="Arial" w:hAnsi="Arial" w:cs="Arial"/>
          <w:sz w:val="20"/>
        </w:rPr>
      </w:pPr>
      <w:r w:rsidRPr="00714070">
        <w:rPr>
          <w:rFonts w:ascii="Arial" w:hAnsi="Arial" w:cs="Arial"/>
          <w:sz w:val="20"/>
        </w:rPr>
        <w:t xml:space="preserve">creation of shares and share classes (if any), rights attached to the shares, terms of issuance and cancellation of </w:t>
      </w:r>
      <w:proofErr w:type="gramStart"/>
      <w:r w:rsidRPr="00714070">
        <w:rPr>
          <w:rFonts w:ascii="Arial" w:hAnsi="Arial" w:cs="Arial"/>
          <w:sz w:val="20"/>
        </w:rPr>
        <w:t>shares;</w:t>
      </w:r>
      <w:proofErr w:type="gramEnd"/>
    </w:p>
    <w:p w14:paraId="189649A1" w14:textId="77777777" w:rsidR="00B732B0" w:rsidRPr="0071407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sz w:val="20"/>
        </w:rPr>
        <w:t xml:space="preserve">a minimum of 2 shareholders present in person or by proxy constitutes a quorum of a general meeting of the </w:t>
      </w:r>
      <w:r w:rsidRPr="00714070">
        <w:rPr>
          <w:rFonts w:ascii="Arial" w:hAnsi="Arial" w:cs="Arial"/>
          <w:sz w:val="20"/>
          <w:szCs w:val="20"/>
        </w:rPr>
        <w:t xml:space="preserve">Proposed Private </w:t>
      </w:r>
      <w:r w:rsidRPr="00714070">
        <w:rPr>
          <w:rFonts w:ascii="Arial" w:hAnsi="Arial" w:cs="Arial"/>
          <w:sz w:val="20"/>
        </w:rPr>
        <w:t>OFC;</w:t>
      </w:r>
      <w:r w:rsidRPr="00714070">
        <w:rPr>
          <w:rFonts w:ascii="Arial" w:hAnsi="Arial" w:cs="Arial"/>
          <w:color w:val="0070C0"/>
          <w:sz w:val="20"/>
        </w:rPr>
        <w:t xml:space="preserve"> </w:t>
      </w:r>
    </w:p>
    <w:p w14:paraId="589355AA"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i/>
          <w:sz w:val="20"/>
        </w:rPr>
        <w:t xml:space="preserve">(applicable where the </w:t>
      </w:r>
      <w:r w:rsidR="00D15F16" w:rsidRPr="00714070">
        <w:rPr>
          <w:rFonts w:ascii="Arial" w:hAnsi="Arial" w:cs="Arial"/>
          <w:i/>
          <w:sz w:val="20"/>
        </w:rPr>
        <w:t>p</w:t>
      </w:r>
      <w:r w:rsidRPr="00714070">
        <w:rPr>
          <w:rFonts w:ascii="Arial" w:hAnsi="Arial" w:cs="Arial"/>
          <w:i/>
          <w:sz w:val="20"/>
        </w:rPr>
        <w:t xml:space="preserve">roposed </w:t>
      </w:r>
      <w:r w:rsidR="00D15F16" w:rsidRPr="00714070">
        <w:rPr>
          <w:rFonts w:ascii="Arial" w:hAnsi="Arial" w:cs="Arial"/>
          <w:i/>
          <w:sz w:val="20"/>
        </w:rPr>
        <w:t>p</w:t>
      </w:r>
      <w:r w:rsidRPr="00714070">
        <w:rPr>
          <w:rFonts w:ascii="Arial" w:hAnsi="Arial" w:cs="Arial"/>
          <w:i/>
          <w:sz w:val="20"/>
        </w:rPr>
        <w:t>rivate OFC</w:t>
      </w:r>
      <w:r w:rsidRPr="003C2C3D">
        <w:rPr>
          <w:rFonts w:ascii="Arial" w:hAnsi="Arial" w:cs="Arial"/>
          <w:i/>
          <w:sz w:val="20"/>
        </w:rPr>
        <w:t xml:space="preserve"> provides in its instrument of incorporation that it would hold annual general meetings)</w:t>
      </w:r>
      <w:r w:rsidRPr="003C2C3D">
        <w:rPr>
          <w:rFonts w:ascii="Arial" w:hAnsi="Arial" w:cs="Arial"/>
          <w:sz w:val="20"/>
        </w:rPr>
        <w:t xml:space="preserve"> the notice period for holding annual general meetings should be of at least 21 days</w:t>
      </w:r>
      <w:r>
        <w:rPr>
          <w:rFonts w:ascii="Arial" w:hAnsi="Arial" w:cs="Arial"/>
          <w:sz w:val="20"/>
        </w:rPr>
        <w:t>;</w:t>
      </w:r>
    </w:p>
    <w:p w14:paraId="274A5318"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color w:val="0070C0"/>
          <w:sz w:val="20"/>
        </w:rPr>
        <w:tab/>
      </w:r>
      <w:r w:rsidRPr="00BE35C4">
        <w:rPr>
          <w:rFonts w:cs="Arial" w:hint="eastAsia"/>
          <w:sz w:val="20"/>
        </w:rPr>
        <w:t>□</w:t>
      </w:r>
      <w:r>
        <w:rPr>
          <w:rFonts w:ascii="Arial" w:hAnsi="Arial" w:cs="Arial"/>
          <w:color w:val="0070C0"/>
          <w:sz w:val="20"/>
        </w:rPr>
        <w:tab/>
      </w:r>
      <w:r>
        <w:rPr>
          <w:rFonts w:ascii="Arial" w:hAnsi="Arial" w:cs="Arial"/>
          <w:sz w:val="20"/>
        </w:rPr>
        <w:t>t</w:t>
      </w:r>
      <w:r w:rsidRPr="003C2C3D">
        <w:rPr>
          <w:rFonts w:ascii="Arial" w:hAnsi="Arial" w:cs="Arial"/>
          <w:sz w:val="20"/>
        </w:rPr>
        <w:t>he procedures and requirements for appointment and removal of a person</w:t>
      </w:r>
      <w:r>
        <w:rPr>
          <w:rFonts w:ascii="Arial" w:hAnsi="Arial" w:cs="Arial"/>
          <w:sz w:val="20"/>
        </w:rPr>
        <w:t xml:space="preserve"> </w:t>
      </w:r>
      <w:r w:rsidRPr="003C2C3D">
        <w:rPr>
          <w:rFonts w:ascii="Arial" w:hAnsi="Arial" w:cs="Arial"/>
          <w:sz w:val="20"/>
        </w:rPr>
        <w:t>from the office of auditor</w:t>
      </w:r>
      <w:r>
        <w:rPr>
          <w:rFonts w:ascii="Arial" w:hAnsi="Arial" w:cs="Arial"/>
          <w:sz w:val="20"/>
        </w:rPr>
        <w:t xml:space="preserve">; </w:t>
      </w:r>
    </w:p>
    <w:p w14:paraId="69628E9E"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hint="eastAsia"/>
          <w:sz w:val="20"/>
        </w:rPr>
        <w:t xml:space="preserve"> </w:t>
      </w:r>
      <w:r w:rsidRPr="003C2C3D">
        <w:rPr>
          <w:rFonts w:ascii="Arial" w:hAnsi="Arial" w:cs="Arial"/>
          <w:sz w:val="20"/>
        </w:rPr>
        <w:t>the circumstances and procedures to be followed for conducting the te</w:t>
      </w:r>
      <w:r>
        <w:rPr>
          <w:rFonts w:ascii="Arial" w:hAnsi="Arial" w:cs="Arial"/>
          <w:sz w:val="20"/>
        </w:rPr>
        <w:t xml:space="preserve">rmination and arrangements for  </w:t>
      </w:r>
      <w:r w:rsidRPr="003C2C3D">
        <w:rPr>
          <w:rFonts w:ascii="Arial" w:hAnsi="Arial" w:cs="Arial"/>
          <w:sz w:val="20"/>
        </w:rPr>
        <w:t>distribution of assets to shareholders, including a reasonable notice to its shareholders containing relevant and key particulars and procedures of the</w:t>
      </w:r>
      <w:r>
        <w:rPr>
          <w:rFonts w:ascii="Arial" w:hAnsi="Arial" w:cs="Arial"/>
          <w:sz w:val="20"/>
        </w:rPr>
        <w:t xml:space="preserve"> </w:t>
      </w:r>
      <w:r w:rsidRPr="001D2E7F">
        <w:rPr>
          <w:rFonts w:ascii="Arial" w:hAnsi="Arial" w:cs="Arial"/>
          <w:sz w:val="20"/>
        </w:rPr>
        <w:t>termination and impa</w:t>
      </w:r>
      <w:r>
        <w:rPr>
          <w:rFonts w:ascii="Arial" w:hAnsi="Arial" w:cs="Arial"/>
          <w:sz w:val="20"/>
        </w:rPr>
        <w:t xml:space="preserve">ct on shareholders; and </w:t>
      </w:r>
    </w:p>
    <w:p w14:paraId="05062782"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sz w:val="20"/>
        </w:rPr>
        <w:tab/>
      </w:r>
      <w:r w:rsidRPr="003C2C3D">
        <w:rPr>
          <w:rFonts w:ascii="Arial" w:hAnsi="Arial" w:cs="Arial"/>
          <w:sz w:val="20"/>
        </w:rPr>
        <w:t xml:space="preserve">fund operations including pricing, dealing, issue and redemption of shares, valuation, distribution policy, use of leverage, fees and charges in respect of </w:t>
      </w:r>
      <w:r>
        <w:rPr>
          <w:rFonts w:ascii="Arial" w:hAnsi="Arial" w:cs="Arial"/>
          <w:sz w:val="20"/>
        </w:rPr>
        <w:t>the Proposed Private OFC</w:t>
      </w:r>
      <w:r>
        <w:rPr>
          <w:rStyle w:val="FootnoteReference"/>
          <w:rFonts w:ascii="Arial" w:hAnsi="Arial" w:cs="Arial"/>
          <w:sz w:val="20"/>
        </w:rPr>
        <w:footnoteReference w:id="17"/>
      </w:r>
      <w:r>
        <w:rPr>
          <w:rFonts w:ascii="Arial" w:hAnsi="Arial" w:cs="Arial"/>
          <w:sz w:val="20"/>
        </w:rPr>
        <w:t>.</w:t>
      </w:r>
    </w:p>
    <w:p w14:paraId="58264D1D" w14:textId="77777777" w:rsidR="00B732B0" w:rsidRPr="00C1662B" w:rsidRDefault="00B732B0" w:rsidP="00B732B0">
      <w:pPr>
        <w:pStyle w:val="Normal1"/>
        <w:widowControl w:val="0"/>
        <w:tabs>
          <w:tab w:val="left" w:pos="360"/>
        </w:tabs>
        <w:snapToGrid w:val="0"/>
        <w:spacing w:after="0"/>
        <w:jc w:val="left"/>
        <w:rPr>
          <w:rFonts w:cs="Arial"/>
          <w:sz w:val="20"/>
          <w:lang w:val="en-HK"/>
        </w:rPr>
      </w:pPr>
    </w:p>
    <w:p w14:paraId="506935CA" w14:textId="77777777" w:rsidR="00B732B0" w:rsidRDefault="00B732B0" w:rsidP="00B732B0">
      <w:pPr>
        <w:pStyle w:val="Normal1"/>
        <w:widowControl w:val="0"/>
        <w:tabs>
          <w:tab w:val="left" w:pos="360"/>
        </w:tabs>
        <w:snapToGrid w:val="0"/>
        <w:spacing w:after="0"/>
        <w:jc w:val="left"/>
        <w:rPr>
          <w:rStyle w:val="pg-2ff1"/>
          <w:rFonts w:ascii="Arial" w:hAnsi="Arial" w:cs="Arial"/>
          <w:sz w:val="20"/>
        </w:rPr>
      </w:pPr>
    </w:p>
    <w:p w14:paraId="6F416191" w14:textId="77777777" w:rsidR="00B732B0" w:rsidRDefault="00B732B0" w:rsidP="00326EBD">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Other matters</w:t>
      </w:r>
    </w:p>
    <w:p w14:paraId="3A48FA0D" w14:textId="77777777" w:rsidR="00B732B0" w:rsidRPr="002D1DE6" w:rsidRDefault="00B732B0" w:rsidP="00B732B0">
      <w:pPr>
        <w:pStyle w:val="Normal1"/>
        <w:widowControl w:val="0"/>
        <w:tabs>
          <w:tab w:val="left" w:pos="360"/>
        </w:tabs>
        <w:snapToGrid w:val="0"/>
        <w:spacing w:after="0"/>
        <w:ind w:left="360"/>
        <w:jc w:val="left"/>
        <w:rPr>
          <w:rFonts w:ascii="Arial" w:hAnsi="Arial" w:cs="Arial"/>
          <w:kern w:val="2"/>
          <w:sz w:val="20"/>
          <w:szCs w:val="20"/>
        </w:rPr>
      </w:pPr>
    </w:p>
    <w:p w14:paraId="1CADA0AA" w14:textId="77777777" w:rsidR="00B732B0" w:rsidRDefault="00B732B0" w:rsidP="00B732B0">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Style w:val="pg-2ff1"/>
          <w:rFonts w:ascii="Arial" w:hAnsi="Arial"/>
          <w:sz w:val="20"/>
        </w:rPr>
        <w:t xml:space="preserve">Where the instrument of incorporation provides for matters relating to </w:t>
      </w:r>
      <w:r w:rsidRPr="002D1DE6">
        <w:rPr>
          <w:rStyle w:val="pg-2ff1"/>
          <w:rFonts w:ascii="Arial" w:hAnsi="Arial"/>
          <w:sz w:val="20"/>
        </w:rPr>
        <w:t xml:space="preserve">investment management functions (including investment management, valuation and pricing of the scheme property of the </w:t>
      </w:r>
      <w:r>
        <w:rPr>
          <w:rStyle w:val="pg-2ff1"/>
          <w:rFonts w:ascii="Arial" w:hAnsi="Arial"/>
          <w:sz w:val="20"/>
        </w:rPr>
        <w:t xml:space="preserve">Proposed Private </w:t>
      </w:r>
      <w:r w:rsidRPr="002D1DE6">
        <w:rPr>
          <w:rStyle w:val="pg-2ff1"/>
          <w:rFonts w:ascii="Arial" w:hAnsi="Arial"/>
          <w:sz w:val="20"/>
        </w:rPr>
        <w:t>OFC)</w:t>
      </w:r>
      <w:r>
        <w:rPr>
          <w:rStyle w:val="pg-2ff1"/>
          <w:rFonts w:ascii="Arial" w:hAnsi="Arial"/>
          <w:sz w:val="20"/>
        </w:rPr>
        <w:t>, the investment manager of the Proposed Private OFC is the party which carries out such functions in such provisions of the instrument of incorporation,</w:t>
      </w:r>
      <w:r w:rsidRPr="002D1DE6">
        <w:rPr>
          <w:rStyle w:val="pg-2ff1"/>
          <w:rFonts w:ascii="Arial" w:hAnsi="Arial"/>
          <w:sz w:val="20"/>
        </w:rPr>
        <w:t xml:space="preserve"> in accordance with 5.3 of the OFC Code.</w:t>
      </w:r>
      <w:r w:rsidRPr="003E75E0">
        <w:rPr>
          <w:rStyle w:val="pg-2ff1"/>
          <w:rFonts w:ascii="Arial" w:hAnsi="Arial" w:cs="Arial"/>
          <w:sz w:val="20"/>
        </w:rPr>
        <w:t xml:space="preserve">   </w:t>
      </w:r>
    </w:p>
    <w:p w14:paraId="4BF9485D" w14:textId="77777777" w:rsidR="00B732B0" w:rsidRDefault="00B732B0" w:rsidP="00B732B0">
      <w:pPr>
        <w:pStyle w:val="NumberHeading"/>
        <w:adjustRightInd w:val="0"/>
        <w:snapToGrid w:val="0"/>
        <w:contextualSpacing/>
        <w:jc w:val="left"/>
        <w:rPr>
          <w:rFonts w:ascii="Arial" w:hAnsi="Arial" w:cs="Arial"/>
          <w:b w:val="0"/>
          <w:sz w:val="20"/>
          <w:szCs w:val="20"/>
        </w:rPr>
      </w:pPr>
    </w:p>
    <w:p w14:paraId="3559F0E0" w14:textId="77777777" w:rsidR="00B732B0" w:rsidRDefault="00B732B0" w:rsidP="00B732B0">
      <w:pPr>
        <w:pStyle w:val="Normal1"/>
        <w:widowControl w:val="0"/>
        <w:tabs>
          <w:tab w:val="left" w:pos="360"/>
        </w:tabs>
        <w:snapToGrid w:val="0"/>
        <w:spacing w:after="0"/>
        <w:jc w:val="left"/>
        <w:rPr>
          <w:rStyle w:val="pg-2ff1"/>
          <w:rFonts w:ascii="Arial" w:hAnsi="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provides for different share classes with </w:t>
      </w:r>
      <w:r>
        <w:rPr>
          <w:rFonts w:ascii="Arial" w:hAnsi="Arial" w:cs="Arial"/>
          <w:iCs/>
          <w:kern w:val="2"/>
          <w:sz w:val="20"/>
          <w:szCs w:val="20"/>
        </w:rPr>
        <w:t>different</w:t>
      </w:r>
      <w:r w:rsidRPr="003C2C3D">
        <w:rPr>
          <w:rFonts w:ascii="Arial" w:hAnsi="Arial" w:cs="Arial"/>
          <w:iCs/>
          <w:kern w:val="2"/>
          <w:sz w:val="20"/>
          <w:szCs w:val="20"/>
        </w:rPr>
        <w:t xml:space="preserve"> voting rights,</w:t>
      </w:r>
      <w:r>
        <w:rPr>
          <w:rFonts w:ascii="Arial" w:hAnsi="Arial" w:cs="Arial"/>
          <w:i/>
          <w:kern w:val="2"/>
          <w:sz w:val="20"/>
          <w:szCs w:val="20"/>
        </w:rPr>
        <w:t xml:space="preserve"> </w:t>
      </w:r>
      <w:r>
        <w:rPr>
          <w:rStyle w:val="pg-2ff1"/>
          <w:rFonts w:ascii="Arial" w:hAnsi="Arial"/>
          <w:sz w:val="20"/>
        </w:rPr>
        <w:t>the provisions relating to</w:t>
      </w:r>
      <w:r w:rsidRPr="002D1DE6">
        <w:rPr>
          <w:rStyle w:val="pg-2ff1"/>
          <w:rFonts w:ascii="Arial" w:hAnsi="Arial"/>
          <w:sz w:val="20"/>
        </w:rPr>
        <w:t xml:space="preserve"> changes to </w:t>
      </w:r>
      <w:r>
        <w:rPr>
          <w:rStyle w:val="pg-2ff1"/>
          <w:rFonts w:ascii="Arial" w:hAnsi="Arial"/>
          <w:sz w:val="20"/>
        </w:rPr>
        <w:t>the instrument of incorporation</w:t>
      </w:r>
      <w:r w:rsidRPr="002D1DE6">
        <w:rPr>
          <w:rStyle w:val="pg-2ff1"/>
          <w:rFonts w:ascii="Arial" w:hAnsi="Arial"/>
          <w:sz w:val="20"/>
        </w:rPr>
        <w:t xml:space="preserve"> </w:t>
      </w:r>
      <w:r>
        <w:rPr>
          <w:rStyle w:val="pg-2ff1"/>
          <w:rFonts w:ascii="Arial" w:hAnsi="Arial"/>
          <w:sz w:val="20"/>
        </w:rPr>
        <w:t>are in compliance with 12.1 and 12.2 of the OFC Code regarding shareholders</w:t>
      </w:r>
      <w:proofErr w:type="gramStart"/>
      <w:r>
        <w:rPr>
          <w:rStyle w:val="pg-2ff1"/>
          <w:rFonts w:ascii="Arial" w:hAnsi="Arial"/>
          <w:sz w:val="20"/>
        </w:rPr>
        <w:t>’</w:t>
      </w:r>
      <w:proofErr w:type="gramEnd"/>
      <w:r>
        <w:rPr>
          <w:rStyle w:val="pg-2ff1"/>
          <w:rFonts w:ascii="Arial" w:hAnsi="Arial"/>
          <w:sz w:val="20"/>
        </w:rPr>
        <w:t xml:space="preserve"> approval, and 12.3 of the OFC Code regarding notices to shareholders. </w:t>
      </w:r>
    </w:p>
    <w:p w14:paraId="567A9A17" w14:textId="77777777" w:rsidR="00B732B0" w:rsidRDefault="00B732B0" w:rsidP="00B732B0">
      <w:pPr>
        <w:pStyle w:val="Normal1"/>
        <w:widowControl w:val="0"/>
        <w:tabs>
          <w:tab w:val="left" w:pos="360"/>
        </w:tabs>
        <w:snapToGrid w:val="0"/>
        <w:spacing w:after="0"/>
        <w:jc w:val="left"/>
        <w:rPr>
          <w:rStyle w:val="pg-2ff1"/>
          <w:rFonts w:ascii="Arial" w:hAnsi="Arial"/>
          <w:sz w:val="20"/>
        </w:rPr>
      </w:pPr>
    </w:p>
    <w:p w14:paraId="38764098" w14:textId="77777777" w:rsidR="00702E63" w:rsidRPr="00714070" w:rsidRDefault="00702E63" w:rsidP="00702E63">
      <w:pPr>
        <w:pStyle w:val="Normal1"/>
        <w:widowControl w:val="0"/>
        <w:tabs>
          <w:tab w:val="left" w:pos="360"/>
        </w:tabs>
        <w:snapToGrid w:val="0"/>
        <w:spacing w:after="0"/>
        <w:jc w:val="left"/>
        <w:rPr>
          <w:rStyle w:val="pg-2ff1"/>
          <w:rFonts w:ascii="Arial" w:hAnsi="Arial"/>
        </w:rPr>
      </w:pPr>
      <w:r w:rsidRPr="000423E5">
        <w:rPr>
          <w:rFonts w:cs="Arial" w:hint="eastAsia"/>
          <w:sz w:val="20"/>
        </w:rPr>
        <w:t>□</w:t>
      </w:r>
      <w:r w:rsidRPr="000423E5">
        <w:rPr>
          <w:rFonts w:cs="Arial"/>
          <w:sz w:val="20"/>
        </w:rPr>
        <w:t xml:space="preserve"> </w:t>
      </w:r>
      <w:r w:rsidR="00027156" w:rsidRPr="000423E5">
        <w:rPr>
          <w:rFonts w:ascii="Arial" w:hAnsi="Arial" w:cs="Arial"/>
          <w:sz w:val="20"/>
        </w:rPr>
        <w:t>W</w:t>
      </w:r>
      <w:r w:rsidRPr="000423E5">
        <w:rPr>
          <w:rFonts w:ascii="Arial" w:hAnsi="Arial" w:cs="Arial"/>
          <w:sz w:val="20"/>
        </w:rPr>
        <w:t>here the instrument of incorporation provides for variation of rights attached to a share class, it is generally expected that only shareholders of that share class can vary the rights of that class of shares and the variation needs to obtain consent from</w:t>
      </w:r>
      <w:r w:rsidRPr="000423E5">
        <w:rPr>
          <w:rFonts w:ascii="Arial" w:hAnsi="Arial" w:cs="Arial"/>
          <w:iCs/>
          <w:kern w:val="2"/>
          <w:sz w:val="20"/>
          <w:szCs w:val="20"/>
        </w:rPr>
        <w:t xml:space="preserve"> that class of shareholders</w:t>
      </w:r>
      <w:r w:rsidRPr="000423E5">
        <w:rPr>
          <w:rStyle w:val="pg-2ff1"/>
          <w:rFonts w:ascii="Arial" w:hAnsi="Arial"/>
          <w:sz w:val="20"/>
        </w:rPr>
        <w:t>.</w:t>
      </w:r>
      <w:r w:rsidRPr="00714070">
        <w:rPr>
          <w:rStyle w:val="pg-2ff1"/>
          <w:rFonts w:ascii="Arial" w:hAnsi="Arial"/>
          <w:sz w:val="20"/>
        </w:rPr>
        <w:t xml:space="preserve">   </w:t>
      </w:r>
      <w:r w:rsidRPr="00714070">
        <w:rPr>
          <w:i/>
        </w:rPr>
        <w:t xml:space="preserve">  </w:t>
      </w:r>
    </w:p>
    <w:p w14:paraId="2B98D1B3" w14:textId="77777777" w:rsidR="00702E63" w:rsidRPr="00714070" w:rsidRDefault="00702E63" w:rsidP="00B732B0">
      <w:pPr>
        <w:pStyle w:val="Normal1"/>
        <w:widowControl w:val="0"/>
        <w:tabs>
          <w:tab w:val="left" w:pos="360"/>
        </w:tabs>
        <w:snapToGrid w:val="0"/>
        <w:spacing w:after="0"/>
        <w:jc w:val="left"/>
        <w:rPr>
          <w:rStyle w:val="pg-2ff1"/>
          <w:rFonts w:ascii="Arial" w:hAnsi="Arial"/>
          <w:sz w:val="20"/>
        </w:rPr>
      </w:pPr>
    </w:p>
    <w:p w14:paraId="20B188A3" w14:textId="77777777" w:rsidR="00B732B0" w:rsidRPr="000A0172" w:rsidRDefault="00B732B0" w:rsidP="00B732B0">
      <w:pPr>
        <w:pStyle w:val="Normal1"/>
        <w:widowControl w:val="0"/>
        <w:tabs>
          <w:tab w:val="left" w:pos="360"/>
        </w:tabs>
        <w:snapToGrid w:val="0"/>
        <w:spacing w:after="0"/>
        <w:ind w:left="360"/>
        <w:jc w:val="left"/>
        <w:rPr>
          <w:rFonts w:ascii="Arial" w:hAnsi="Arial" w:cs="Arial"/>
          <w:i/>
          <w:iCs/>
          <w:sz w:val="20"/>
        </w:rPr>
      </w:pPr>
      <w:r w:rsidRPr="00714070">
        <w:rPr>
          <w:rStyle w:val="pg-2ff1"/>
          <w:rFonts w:ascii="Arial" w:hAnsi="Arial"/>
          <w:i/>
          <w:iCs/>
          <w:sz w:val="20"/>
        </w:rPr>
        <w:t xml:space="preserve">Note: Material changes to instrument of incorporation which affect a share class may only be made with approval of shareholders of that class in accordance with 12.1 of the OFC Code. Other changes to </w:t>
      </w:r>
      <w:r w:rsidRPr="00714070">
        <w:rPr>
          <w:rStyle w:val="pg-2ff1"/>
          <w:rFonts w:ascii="Arial" w:hAnsi="Arial"/>
          <w:i/>
          <w:iCs/>
          <w:sz w:val="20"/>
        </w:rPr>
        <w:lastRenderedPageBreak/>
        <w:t>instrument of incorporation which affect a share class may be made with approval of shareholders of that class in accordance with 12.2(a) of the OFC Code.</w:t>
      </w:r>
      <w:r w:rsidRPr="000A0172">
        <w:rPr>
          <w:rStyle w:val="pg-2ff1"/>
          <w:rFonts w:ascii="Arial" w:hAnsi="Arial"/>
          <w:i/>
          <w:iCs/>
          <w:sz w:val="20"/>
        </w:rPr>
        <w:t xml:space="preserve"> </w:t>
      </w:r>
      <w:r w:rsidRPr="000A0172">
        <w:rPr>
          <w:rStyle w:val="pg-2ff1"/>
          <w:rFonts w:ascii="Arial" w:hAnsi="Arial" w:cs="Arial"/>
          <w:i/>
          <w:iCs/>
          <w:sz w:val="20"/>
        </w:rPr>
        <w:t xml:space="preserve"> </w:t>
      </w:r>
    </w:p>
    <w:p w14:paraId="55D38910" w14:textId="77777777" w:rsidR="00B732B0" w:rsidRDefault="00B732B0" w:rsidP="00B732B0">
      <w:pPr>
        <w:pStyle w:val="Normal1"/>
        <w:widowControl w:val="0"/>
        <w:tabs>
          <w:tab w:val="left" w:pos="360"/>
        </w:tabs>
        <w:snapToGrid w:val="0"/>
        <w:spacing w:after="0"/>
        <w:jc w:val="left"/>
        <w:rPr>
          <w:rFonts w:cs="Arial"/>
          <w:sz w:val="20"/>
        </w:rPr>
      </w:pPr>
    </w:p>
    <w:p w14:paraId="2F3E1F54" w14:textId="77777777" w:rsidR="00B732B0" w:rsidRPr="00554188" w:rsidRDefault="00B732B0" w:rsidP="00B732B0">
      <w:pPr>
        <w:pStyle w:val="Normal1"/>
        <w:widowControl w:val="0"/>
        <w:tabs>
          <w:tab w:val="left" w:pos="360"/>
        </w:tabs>
        <w:snapToGrid w:val="0"/>
        <w:spacing w:after="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w:t>
      </w:r>
      <w:r>
        <w:rPr>
          <w:rFonts w:ascii="Arial" w:eastAsia="SimSun" w:hAnsi="Arial" w:cs="Arial"/>
          <w:iCs/>
          <w:kern w:val="2"/>
          <w:sz w:val="20"/>
          <w:szCs w:val="20"/>
          <w:lang w:val="en-HK" w:eastAsia="zh-CN"/>
        </w:rPr>
        <w:t>provides for a</w:t>
      </w:r>
      <w:r w:rsidRPr="003C2C3D">
        <w:rPr>
          <w:rFonts w:ascii="Arial" w:eastAsia="SimSun" w:hAnsi="Arial" w:cs="Arial"/>
          <w:iCs/>
          <w:kern w:val="2"/>
          <w:sz w:val="20"/>
          <w:szCs w:val="20"/>
          <w:lang w:val="en-HK" w:eastAsia="zh-CN"/>
        </w:rPr>
        <w:t xml:space="preserve"> side pocket arrangement</w:t>
      </w:r>
      <w:r w:rsidRPr="003C2C3D">
        <w:rPr>
          <w:rFonts w:ascii="Arial" w:hAnsi="Arial" w:cs="Arial"/>
          <w:iCs/>
          <w:kern w:val="2"/>
          <w:sz w:val="20"/>
          <w:szCs w:val="20"/>
        </w:rPr>
        <w:t>,</w:t>
      </w:r>
      <w:r>
        <w:rPr>
          <w:rFonts w:ascii="Arial" w:hAnsi="Arial" w:cs="Arial"/>
          <w:i/>
          <w:kern w:val="2"/>
          <w:sz w:val="20"/>
          <w:szCs w:val="20"/>
        </w:rPr>
        <w:t xml:space="preserve"> </w:t>
      </w:r>
      <w:r>
        <w:rPr>
          <w:rStyle w:val="pg-2ff1"/>
          <w:rFonts w:ascii="Arial" w:hAnsi="Arial" w:cs="Arial"/>
          <w:sz w:val="20"/>
        </w:rPr>
        <w:t>t</w:t>
      </w:r>
      <w:r w:rsidRPr="002D1DE6">
        <w:rPr>
          <w:rStyle w:val="pg-2ff1"/>
          <w:rFonts w:ascii="Arial" w:hAnsi="Arial" w:cs="Arial"/>
          <w:sz w:val="20"/>
        </w:rPr>
        <w:t xml:space="preserve">he </w:t>
      </w:r>
      <w:r>
        <w:rPr>
          <w:rStyle w:val="pg-2ff1"/>
          <w:rFonts w:ascii="Arial" w:hAnsi="Arial" w:cs="Arial"/>
          <w:sz w:val="20"/>
        </w:rPr>
        <w:t xml:space="preserve">provisions relating to the side pocket arrangement including provisions governing the valuation of side pocket assets, are in compliance with the applicable requirements under the </w:t>
      </w:r>
      <w:r w:rsidRPr="002D1DE6">
        <w:rPr>
          <w:rStyle w:val="pg-2ff1"/>
          <w:rFonts w:ascii="Arial" w:hAnsi="Arial" w:cs="Arial"/>
          <w:sz w:val="20"/>
        </w:rPr>
        <w:t>F</w:t>
      </w:r>
      <w:r>
        <w:rPr>
          <w:rStyle w:val="pg-2ff1"/>
          <w:rFonts w:ascii="Arial" w:hAnsi="Arial" w:cs="Arial"/>
          <w:sz w:val="20"/>
        </w:rPr>
        <w:t>und Manager Code of Conduct and section 112P(3) of the SFO</w:t>
      </w:r>
      <w:r w:rsidRPr="002A3E80">
        <w:rPr>
          <w:rStyle w:val="pg-2ff1"/>
          <w:rFonts w:ascii="Arial" w:hAnsi="Arial" w:cs="Arial"/>
          <w:sz w:val="20"/>
        </w:rPr>
        <w:t>.</w:t>
      </w:r>
      <w:r w:rsidRPr="003E75E0">
        <w:rPr>
          <w:rStyle w:val="pg-2ff1"/>
          <w:rFonts w:ascii="Arial" w:hAnsi="Arial" w:cs="Arial"/>
          <w:sz w:val="20"/>
        </w:rPr>
        <w:t xml:space="preserve">   </w:t>
      </w:r>
      <w:r>
        <w:rPr>
          <w:rStyle w:val="pg-2ff1"/>
          <w:rFonts w:ascii="Arial" w:hAnsi="Arial" w:cs="Arial"/>
          <w:sz w:val="20"/>
        </w:rPr>
        <w:t xml:space="preserve"> </w:t>
      </w:r>
    </w:p>
    <w:p w14:paraId="7D449E4C" w14:textId="77777777" w:rsidR="00B732B0" w:rsidRDefault="00B732B0" w:rsidP="00B732B0">
      <w:pPr>
        <w:pStyle w:val="NumberHeading"/>
        <w:adjustRightInd w:val="0"/>
        <w:snapToGrid w:val="0"/>
        <w:contextualSpacing/>
        <w:jc w:val="left"/>
        <w:rPr>
          <w:rFonts w:ascii="Arial" w:hAnsi="Arial" w:cs="Arial"/>
          <w:b w:val="0"/>
          <w:sz w:val="20"/>
          <w:szCs w:val="20"/>
        </w:rPr>
      </w:pPr>
    </w:p>
    <w:p w14:paraId="4C79C012"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r w:rsidRPr="00BE35C4">
        <w:rPr>
          <w:rFonts w:cs="Arial" w:hint="eastAsia"/>
          <w:sz w:val="20"/>
        </w:rPr>
        <w:t>□</w:t>
      </w:r>
      <w:r>
        <w:rPr>
          <w:rFonts w:cs="Arial" w:hint="eastAsia"/>
          <w:sz w:val="20"/>
        </w:rPr>
        <w:t xml:space="preserve"> </w:t>
      </w:r>
      <w:r>
        <w:rPr>
          <w:rFonts w:ascii="Arial" w:hAnsi="Arial" w:cs="Arial"/>
          <w:iCs/>
          <w:kern w:val="2"/>
          <w:sz w:val="20"/>
          <w:szCs w:val="20"/>
        </w:rPr>
        <w:t xml:space="preserve">Where the instrument of incorporation provides that the transfer of shares is subject to consent of the Proposed Private OFC, such provisions are in compliance with rule 61 of the OFC Rules, including the requirement to give </w:t>
      </w:r>
      <w:r w:rsidRPr="00FD1950">
        <w:rPr>
          <w:rFonts w:ascii="Arial" w:hAnsi="Arial" w:cs="Arial"/>
          <w:iCs/>
          <w:kern w:val="2"/>
          <w:sz w:val="20"/>
          <w:szCs w:val="20"/>
        </w:rPr>
        <w:t>a statement of the reasons</w:t>
      </w:r>
      <w:r>
        <w:rPr>
          <w:rFonts w:ascii="Arial" w:hAnsi="Arial" w:cs="Arial"/>
          <w:iCs/>
          <w:kern w:val="2"/>
          <w:sz w:val="20"/>
          <w:szCs w:val="20"/>
        </w:rPr>
        <w:t xml:space="preserve"> at the request of the transferor or transferee</w:t>
      </w:r>
      <w:r w:rsidRPr="00FD1950">
        <w:rPr>
          <w:rFonts w:ascii="Arial" w:hAnsi="Arial" w:cs="Arial"/>
          <w:iCs/>
          <w:kern w:val="2"/>
          <w:sz w:val="20"/>
          <w:szCs w:val="20"/>
        </w:rPr>
        <w:t xml:space="preserve"> </w:t>
      </w:r>
      <w:r>
        <w:rPr>
          <w:rFonts w:ascii="Arial" w:hAnsi="Arial" w:cs="Arial"/>
          <w:iCs/>
          <w:kern w:val="2"/>
          <w:sz w:val="20"/>
          <w:szCs w:val="20"/>
        </w:rPr>
        <w:t xml:space="preserve">in case of refusal to register the transfer. </w:t>
      </w:r>
    </w:p>
    <w:p w14:paraId="75CA531E"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p>
    <w:p w14:paraId="6DE3AB45" w14:textId="77777777" w:rsidR="00B732B0" w:rsidRPr="005B7B4B" w:rsidRDefault="00B732B0" w:rsidP="00B732B0">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sidRPr="0067697F">
        <w:rPr>
          <w:rFonts w:ascii="Arial" w:hAnsi="Arial" w:cs="Arial"/>
          <w:i/>
          <w:iCs/>
          <w:kern w:val="2"/>
          <w:sz w:val="20"/>
          <w:szCs w:val="20"/>
        </w:rPr>
        <w:t xml:space="preserve">(Applicable only to </w:t>
      </w:r>
      <w:r w:rsidR="004D1036">
        <w:rPr>
          <w:rFonts w:ascii="Arial" w:hAnsi="Arial" w:cs="Arial"/>
          <w:i/>
          <w:iCs/>
          <w:kern w:val="2"/>
          <w:sz w:val="20"/>
          <w:szCs w:val="20"/>
        </w:rPr>
        <w:t>p</w:t>
      </w:r>
      <w:r w:rsidRPr="0067697F">
        <w:rPr>
          <w:rFonts w:ascii="Arial" w:hAnsi="Arial" w:cs="Arial"/>
          <w:i/>
          <w:iCs/>
          <w:kern w:val="2"/>
          <w:sz w:val="20"/>
          <w:szCs w:val="20"/>
        </w:rPr>
        <w:t xml:space="preserve">roposed </w:t>
      </w:r>
      <w:r w:rsidR="004D1036">
        <w:rPr>
          <w:rFonts w:ascii="Arial" w:hAnsi="Arial" w:cs="Arial"/>
          <w:i/>
          <w:iCs/>
          <w:kern w:val="2"/>
          <w:sz w:val="20"/>
          <w:szCs w:val="20"/>
        </w:rPr>
        <w:t>p</w:t>
      </w:r>
      <w:r w:rsidRPr="0067697F">
        <w:rPr>
          <w:rFonts w:ascii="Arial" w:hAnsi="Arial" w:cs="Arial"/>
          <w:i/>
          <w:iCs/>
          <w:kern w:val="2"/>
          <w:sz w:val="20"/>
          <w:szCs w:val="20"/>
        </w:rPr>
        <w:t>rivate OFC with sub-fund(s))</w:t>
      </w:r>
      <w:r>
        <w:rPr>
          <w:rFonts w:ascii="Arial" w:hAnsi="Arial" w:cs="Arial"/>
          <w:iCs/>
          <w:kern w:val="2"/>
          <w:sz w:val="20"/>
          <w:szCs w:val="20"/>
        </w:rPr>
        <w:t xml:space="preserve"> Where the instrument of incorporation provides for the allocation of assets and liabilities of sub-fund(s) of the Proposed Private OFC (e.g. directors’ power to allocate assets and liabilities among sub-funds), such provisions </w:t>
      </w:r>
      <w:proofErr w:type="gramStart"/>
      <w:r>
        <w:rPr>
          <w:rFonts w:ascii="Arial" w:hAnsi="Arial" w:cs="Arial"/>
          <w:iCs/>
          <w:kern w:val="2"/>
          <w:sz w:val="20"/>
          <w:szCs w:val="20"/>
        </w:rPr>
        <w:t>are in compliance with</w:t>
      </w:r>
      <w:proofErr w:type="gramEnd"/>
      <w:r>
        <w:rPr>
          <w:rFonts w:ascii="Arial" w:hAnsi="Arial" w:cs="Arial"/>
          <w:iCs/>
          <w:kern w:val="2"/>
          <w:sz w:val="20"/>
          <w:szCs w:val="20"/>
        </w:rPr>
        <w:t xml:space="preserve"> section 112S of the SFO. </w:t>
      </w:r>
    </w:p>
    <w:p w14:paraId="522E5C31"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14:paraId="5793B3D1" w14:textId="77777777" w:rsidR="00702E63" w:rsidRDefault="00702E63" w:rsidP="00702E63">
      <w:pPr>
        <w:pStyle w:val="Normal1"/>
        <w:widowControl w:val="0"/>
        <w:tabs>
          <w:tab w:val="left" w:pos="360"/>
        </w:tabs>
        <w:snapToGrid w:val="0"/>
        <w:spacing w:after="0"/>
        <w:jc w:val="left"/>
        <w:rPr>
          <w:rFonts w:ascii="Arial" w:hAnsi="Arial" w:cs="Arial"/>
          <w:i/>
          <w:color w:val="0070C0"/>
          <w:sz w:val="20"/>
        </w:rPr>
      </w:pPr>
      <w:r w:rsidRPr="000423E5">
        <w:rPr>
          <w:rFonts w:cs="Arial" w:hint="eastAsia"/>
          <w:sz w:val="20"/>
        </w:rPr>
        <w:t>□</w:t>
      </w:r>
      <w:r w:rsidRPr="000423E5">
        <w:rPr>
          <w:rFonts w:cs="Arial"/>
          <w:sz w:val="20"/>
        </w:rPr>
        <w:t xml:space="preserve"> </w:t>
      </w:r>
      <w:r w:rsidRPr="000423E5">
        <w:rPr>
          <w:rFonts w:ascii="Arial" w:hAnsi="Arial" w:cs="Arial"/>
          <w:iCs/>
          <w:kern w:val="2"/>
          <w:sz w:val="20"/>
          <w:szCs w:val="20"/>
        </w:rPr>
        <w:t>Where the instrument of incorporation provides for persons entitled to receive notice of a general meeting of the Proposed Private OFC, such provisions are in compliance with rule 79 of the OFC Rules, including that notice of a general meeting will be given to every shareholder of the Proposed Private OFC.</w:t>
      </w:r>
    </w:p>
    <w:p w14:paraId="586647F8" w14:textId="77777777" w:rsidR="00702E63" w:rsidRDefault="00702E63" w:rsidP="00B732B0">
      <w:pPr>
        <w:pStyle w:val="NumberHeading"/>
        <w:adjustRightInd w:val="0"/>
        <w:snapToGrid w:val="0"/>
        <w:spacing w:line="240" w:lineRule="exact"/>
        <w:contextualSpacing/>
        <w:jc w:val="left"/>
        <w:rPr>
          <w:rFonts w:ascii="Arial" w:hAnsi="Arial" w:cs="Arial"/>
          <w:b w:val="0"/>
          <w:sz w:val="20"/>
          <w:szCs w:val="20"/>
        </w:rPr>
      </w:pPr>
    </w:p>
    <w:p w14:paraId="66E3D646" w14:textId="77777777" w:rsidR="00702E63" w:rsidRPr="00EA3BBD" w:rsidRDefault="00702E63" w:rsidP="00B732B0">
      <w:pPr>
        <w:pStyle w:val="NumberHeading"/>
        <w:adjustRightInd w:val="0"/>
        <w:snapToGrid w:val="0"/>
        <w:spacing w:line="240" w:lineRule="exact"/>
        <w:contextualSpacing/>
        <w:jc w:val="left"/>
        <w:rPr>
          <w:rFonts w:ascii="Arial" w:hAnsi="Arial" w:cs="Arial"/>
          <w:b w:val="0"/>
          <w:sz w:val="20"/>
          <w:szCs w:val="20"/>
        </w:rPr>
      </w:pPr>
    </w:p>
    <w:tbl>
      <w:tblPr>
        <w:tblW w:w="9450" w:type="dxa"/>
        <w:tblInd w:w="-18" w:type="dxa"/>
        <w:tblLayout w:type="fixed"/>
        <w:tblCellMar>
          <w:top w:w="72" w:type="dxa"/>
          <w:left w:w="72" w:type="dxa"/>
          <w:bottom w:w="72" w:type="dxa"/>
          <w:right w:w="72" w:type="dxa"/>
        </w:tblCellMar>
        <w:tblLook w:val="04A0" w:firstRow="1" w:lastRow="0" w:firstColumn="1" w:lastColumn="0" w:noHBand="0" w:noVBand="1"/>
      </w:tblPr>
      <w:tblGrid>
        <w:gridCol w:w="4140"/>
        <w:gridCol w:w="270"/>
        <w:gridCol w:w="5040"/>
      </w:tblGrid>
      <w:tr w:rsidR="00B732B0" w14:paraId="6450FCB8" w14:textId="77777777" w:rsidTr="00E10EEA">
        <w:trPr>
          <w:trHeight w:val="211"/>
        </w:trPr>
        <w:tc>
          <w:tcPr>
            <w:tcW w:w="4140" w:type="dxa"/>
            <w:vAlign w:val="center"/>
          </w:tcPr>
          <w:p w14:paraId="4DA02BD2" w14:textId="77777777" w:rsidR="00B732B0" w:rsidRDefault="00B732B0" w:rsidP="00E44400">
            <w:pPr>
              <w:adjustRightInd w:val="0"/>
              <w:snapToGrid w:val="0"/>
              <w:spacing w:line="240" w:lineRule="exact"/>
              <w:ind w:left="-72"/>
              <w:contextualSpacing/>
              <w:jc w:val="left"/>
              <w:rPr>
                <w:rFonts w:ascii="Arial" w:hAnsi="Arial" w:cs="Arial"/>
                <w:bCs/>
                <w:sz w:val="20"/>
              </w:rPr>
            </w:pPr>
          </w:p>
          <w:p w14:paraId="14BE02D0"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Name</w:t>
            </w:r>
            <w:r>
              <w:rPr>
                <w:rFonts w:ascii="Arial" w:hAnsi="Arial" w:cs="Arial"/>
                <w:sz w:val="20"/>
              </w:rPr>
              <w:t xml:space="preserve"> of </w:t>
            </w:r>
            <w:r>
              <w:rPr>
                <w:rFonts w:ascii="Arial" w:hAnsi="Arial" w:cs="Arial"/>
                <w:sz w:val="20"/>
                <w:szCs w:val="20"/>
              </w:rPr>
              <w:t>authorized signatory</w:t>
            </w:r>
          </w:p>
        </w:tc>
        <w:tc>
          <w:tcPr>
            <w:tcW w:w="270" w:type="dxa"/>
          </w:tcPr>
          <w:p w14:paraId="587EB223" w14:textId="77777777" w:rsidR="00B732B0" w:rsidRDefault="00B732B0" w:rsidP="00E44400">
            <w:pPr>
              <w:adjustRightInd w:val="0"/>
              <w:snapToGrid w:val="0"/>
              <w:spacing w:line="240" w:lineRule="exact"/>
              <w:jc w:val="left"/>
              <w:rPr>
                <w:rFonts w:ascii="Arial" w:hAnsi="Arial" w:cs="Arial"/>
                <w:sz w:val="20"/>
              </w:rPr>
            </w:pPr>
          </w:p>
          <w:p w14:paraId="0F84DAFC"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76D1A918" w14:textId="77777777" w:rsidR="00B732B0" w:rsidRDefault="00B732B0" w:rsidP="00E44400">
            <w:pPr>
              <w:adjustRightInd w:val="0"/>
              <w:snapToGrid w:val="0"/>
              <w:spacing w:line="240" w:lineRule="exact"/>
              <w:ind w:right="990"/>
              <w:contextualSpacing/>
              <w:jc w:val="left"/>
              <w:rPr>
                <w:rFonts w:ascii="Arial" w:hAnsi="Arial" w:cs="Arial"/>
                <w:sz w:val="20"/>
              </w:rPr>
            </w:pPr>
          </w:p>
        </w:tc>
      </w:tr>
      <w:tr w:rsidR="00B732B0" w14:paraId="095C6AAC" w14:textId="77777777" w:rsidTr="00E10EEA">
        <w:trPr>
          <w:trHeight w:val="16"/>
        </w:trPr>
        <w:tc>
          <w:tcPr>
            <w:tcW w:w="4140" w:type="dxa"/>
            <w:hideMark/>
          </w:tcPr>
          <w:p w14:paraId="11FC1A8E"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Signature</w:t>
            </w:r>
          </w:p>
        </w:tc>
        <w:tc>
          <w:tcPr>
            <w:tcW w:w="270" w:type="dxa"/>
            <w:hideMark/>
          </w:tcPr>
          <w:p w14:paraId="0F9368CB"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2527F7DC" w14:textId="77777777" w:rsidR="00B732B0" w:rsidRDefault="00B732B0" w:rsidP="00E44400">
            <w:pPr>
              <w:adjustRightInd w:val="0"/>
              <w:snapToGrid w:val="0"/>
              <w:spacing w:line="240" w:lineRule="exact"/>
              <w:jc w:val="left"/>
              <w:rPr>
                <w:rFonts w:ascii="Arial" w:hAnsi="Arial" w:cs="Arial"/>
                <w:sz w:val="20"/>
              </w:rPr>
            </w:pPr>
          </w:p>
        </w:tc>
      </w:tr>
      <w:tr w:rsidR="00B732B0" w14:paraId="7B86E600" w14:textId="77777777" w:rsidTr="00E10EEA">
        <w:trPr>
          <w:trHeight w:val="16"/>
        </w:trPr>
        <w:tc>
          <w:tcPr>
            <w:tcW w:w="4140" w:type="dxa"/>
            <w:hideMark/>
          </w:tcPr>
          <w:p w14:paraId="3975015B"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Title / Position</w:t>
            </w:r>
            <w:r>
              <w:rPr>
                <w:rStyle w:val="FootnoteReference"/>
                <w:rFonts w:ascii="Arial" w:hAnsi="Arial" w:cs="Arial"/>
              </w:rPr>
              <w:footnoteReference w:id="18"/>
            </w:r>
          </w:p>
        </w:tc>
        <w:tc>
          <w:tcPr>
            <w:tcW w:w="270" w:type="dxa"/>
            <w:hideMark/>
          </w:tcPr>
          <w:p w14:paraId="58C1D4BA"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F0AC727" w14:textId="77777777" w:rsidR="00B732B0" w:rsidRDefault="00B732B0" w:rsidP="00E44400">
            <w:pPr>
              <w:adjustRightInd w:val="0"/>
              <w:snapToGrid w:val="0"/>
              <w:spacing w:line="240" w:lineRule="exact"/>
              <w:jc w:val="left"/>
              <w:rPr>
                <w:rFonts w:ascii="Arial" w:hAnsi="Arial" w:cs="Arial"/>
                <w:sz w:val="20"/>
              </w:rPr>
            </w:pPr>
          </w:p>
        </w:tc>
      </w:tr>
      <w:tr w:rsidR="00B732B0" w14:paraId="06E0F7F9" w14:textId="77777777" w:rsidTr="00E10EEA">
        <w:trPr>
          <w:trHeight w:val="413"/>
        </w:trPr>
        <w:tc>
          <w:tcPr>
            <w:tcW w:w="4140" w:type="dxa"/>
            <w:hideMark/>
          </w:tcPr>
          <w:p w14:paraId="01328F1B"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0BA8B117"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19"/>
            </w:r>
            <w:r>
              <w:rPr>
                <w:rFonts w:ascii="Arial" w:hAnsi="Arial" w:cs="Arial"/>
                <w:sz w:val="20"/>
              </w:rPr>
              <w:t xml:space="preserve"> </w:t>
            </w:r>
          </w:p>
        </w:tc>
        <w:tc>
          <w:tcPr>
            <w:tcW w:w="270" w:type="dxa"/>
            <w:hideMark/>
          </w:tcPr>
          <w:p w14:paraId="619E6E43"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5F8DA72" w14:textId="77777777" w:rsidR="00B732B0" w:rsidRDefault="00B732B0" w:rsidP="00E44400">
            <w:pPr>
              <w:adjustRightInd w:val="0"/>
              <w:snapToGrid w:val="0"/>
              <w:spacing w:line="240" w:lineRule="exact"/>
              <w:jc w:val="left"/>
              <w:rPr>
                <w:rFonts w:ascii="Arial" w:hAnsi="Arial" w:cs="Arial"/>
                <w:sz w:val="20"/>
              </w:rPr>
            </w:pPr>
          </w:p>
        </w:tc>
      </w:tr>
      <w:tr w:rsidR="00B732B0" w14:paraId="6EF7CF30" w14:textId="77777777" w:rsidTr="00E10EEA">
        <w:trPr>
          <w:trHeight w:val="16"/>
        </w:trPr>
        <w:tc>
          <w:tcPr>
            <w:tcW w:w="4140" w:type="dxa"/>
            <w:hideMark/>
          </w:tcPr>
          <w:p w14:paraId="7F95B38A"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Date (date / month / year)  </w:t>
            </w:r>
          </w:p>
        </w:tc>
        <w:tc>
          <w:tcPr>
            <w:tcW w:w="270" w:type="dxa"/>
            <w:hideMark/>
          </w:tcPr>
          <w:p w14:paraId="2D15BC28"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35E00A4C" w14:textId="77777777" w:rsidR="00B732B0" w:rsidRDefault="00B732B0" w:rsidP="00E44400">
            <w:pPr>
              <w:adjustRightInd w:val="0"/>
              <w:snapToGrid w:val="0"/>
              <w:spacing w:line="240" w:lineRule="exact"/>
              <w:jc w:val="left"/>
              <w:rPr>
                <w:rFonts w:ascii="Arial" w:hAnsi="Arial" w:cs="Arial"/>
                <w:sz w:val="20"/>
              </w:rPr>
            </w:pPr>
          </w:p>
        </w:tc>
      </w:tr>
    </w:tbl>
    <w:p w14:paraId="33D44C84" w14:textId="77777777" w:rsidR="002268B1" w:rsidRDefault="002268B1" w:rsidP="00B732B0"/>
    <w:p w14:paraId="728822F7" w14:textId="77777777" w:rsidR="002B79AE" w:rsidRPr="00062AC8" w:rsidRDefault="002268B1" w:rsidP="000F4BFF">
      <w:pPr>
        <w:rPr>
          <w:rFonts w:ascii="Arial" w:hAnsi="Arial" w:cs="Arial"/>
          <w:b/>
          <w:szCs w:val="22"/>
        </w:rPr>
      </w:pPr>
      <w:r>
        <w:br w:type="column"/>
      </w:r>
    </w:p>
    <w:p w14:paraId="6BB254B7" w14:textId="77777777" w:rsidR="002B79AE" w:rsidRDefault="002B79AE" w:rsidP="005E6BB1">
      <w:pPr>
        <w:jc w:val="center"/>
        <w:outlineLvl w:val="0"/>
        <w:rPr>
          <w:rFonts w:ascii="Arial" w:hAnsi="Arial" w:cs="Arial"/>
          <w:b/>
          <w:u w:val="single"/>
        </w:rPr>
      </w:pPr>
      <w:r>
        <w:rPr>
          <w:rFonts w:ascii="Arial" w:hAnsi="Arial" w:cs="Arial"/>
          <w:b/>
          <w:u w:val="single"/>
        </w:rPr>
        <w:t>APPENDIX</w:t>
      </w:r>
    </w:p>
    <w:p w14:paraId="3368DB67" w14:textId="77777777" w:rsidR="002B79AE" w:rsidRPr="007B75A4" w:rsidRDefault="002B79AE" w:rsidP="002B79AE">
      <w:pPr>
        <w:jc w:val="center"/>
        <w:rPr>
          <w:rFonts w:ascii="Arial" w:hAnsi="Arial"/>
          <w:b/>
          <w:u w:val="single"/>
        </w:rPr>
      </w:pPr>
    </w:p>
    <w:p w14:paraId="58B5E00C"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54612033" w14:textId="77777777" w:rsidR="002B79AE" w:rsidRDefault="002B79AE" w:rsidP="002B79AE">
      <w:pPr>
        <w:jc w:val="left"/>
        <w:rPr>
          <w:rFonts w:ascii="Arial" w:hAnsi="Arial" w:cs="Arial"/>
          <w:i/>
        </w:rPr>
      </w:pPr>
    </w:p>
    <w:p w14:paraId="2D1D1753" w14:textId="77777777"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xml:space="preserve">”) </w:t>
      </w:r>
      <w:proofErr w:type="gramStart"/>
      <w:r w:rsidRPr="00DD5E19">
        <w:rPr>
          <w:rFonts w:ascii="Arial" w:hAnsi="Arial" w:cs="Arial"/>
          <w:sz w:val="20"/>
          <w:szCs w:val="20"/>
        </w:rPr>
        <w:t>with regard to</w:t>
      </w:r>
      <w:proofErr w:type="gramEnd"/>
      <w:r w:rsidRPr="00DD5E19">
        <w:rPr>
          <w:rFonts w:ascii="Arial" w:hAnsi="Arial" w:cs="Arial"/>
          <w:sz w:val="20"/>
          <w:szCs w:val="20"/>
        </w:rPr>
        <w:t xml:space="preserve"> your Personal Data</w:t>
      </w:r>
      <w:r w:rsidR="000E44E0">
        <w:rPr>
          <w:rStyle w:val="FootnoteReference"/>
          <w:rFonts w:ascii="Arial" w:hAnsi="Arial" w:cs="Arial"/>
          <w:color w:val="000000"/>
          <w:sz w:val="20"/>
          <w:szCs w:val="20"/>
        </w:rPr>
        <w:footnoteReference w:id="20"/>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501499FA"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4163E8F5"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30ECD061"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0802D6C2"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w:t>
      </w:r>
      <w:proofErr w:type="gramStart"/>
      <w:r w:rsidRPr="00DD5E19">
        <w:rPr>
          <w:rFonts w:ascii="Arial" w:hAnsi="Arial" w:cs="Arial"/>
          <w:bCs/>
          <w:color w:val="000000"/>
          <w:sz w:val="20"/>
        </w:rPr>
        <w:t>documentation</w:t>
      </w:r>
      <w:proofErr w:type="gramEnd"/>
      <w:r w:rsidRPr="00DD5E19">
        <w:rPr>
          <w:rFonts w:ascii="Arial" w:hAnsi="Arial" w:cs="Arial"/>
          <w:bCs/>
          <w:color w:val="000000"/>
          <w:sz w:val="20"/>
        </w:rPr>
        <w:t xml:space="preserve">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6FF588D2"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98ED0E8" w14:textId="77777777"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DD5E19">
        <w:rPr>
          <w:rFonts w:ascii="Arial" w:hAnsi="Arial" w:cs="Arial"/>
          <w:color w:val="000000"/>
          <w:sz w:val="20"/>
          <w:szCs w:val="20"/>
        </w:rPr>
        <w:t>codes</w:t>
      </w:r>
      <w:proofErr w:type="gramEnd"/>
      <w:r w:rsidRPr="00DD5E19">
        <w:rPr>
          <w:rFonts w:ascii="Arial" w:hAnsi="Arial" w:cs="Arial"/>
          <w:color w:val="000000"/>
          <w:sz w:val="20"/>
          <w:szCs w:val="20"/>
        </w:rPr>
        <w:t xml:space="preserve"> and guidelines made or promulgated pursuant to the powers vested in the SFC as in force at the relevant time</w:t>
      </w:r>
      <w:r w:rsidRPr="00DD5E19">
        <w:rPr>
          <w:rFonts w:ascii="Arial" w:hAnsi="Arial" w:cs="Arial"/>
          <w:color w:val="000000"/>
          <w:sz w:val="20"/>
        </w:rPr>
        <w:t>, including:</w:t>
      </w:r>
    </w:p>
    <w:p w14:paraId="36F12E6C"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5D8EAC6A"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45794DC7"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59A99B04" w14:textId="77777777"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5AACCC7B"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393DA5">
        <w:rPr>
          <w:rFonts w:ascii="Arial" w:hAnsi="Arial" w:cs="Arial"/>
          <w:i/>
          <w:color w:val="000000"/>
          <w:sz w:val="20"/>
        </w:rPr>
        <w:t>;</w:t>
      </w:r>
      <w:proofErr w:type="gramEnd"/>
    </w:p>
    <w:p w14:paraId="322D775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1547B9E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7BB33AA3"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Pr>
          <w:rFonts w:ascii="Arial" w:hAnsi="Arial" w:cs="Arial"/>
          <w:i/>
          <w:color w:val="000000"/>
          <w:sz w:val="20"/>
        </w:rPr>
        <w:t xml:space="preserve"> </w:t>
      </w:r>
    </w:p>
    <w:p w14:paraId="25DD851D"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E4873CA"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7C8EE671"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112B89FE"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process any application made under the Relevant Ordinances and Regulatory Requirements where you may have a </w:t>
      </w:r>
      <w:proofErr w:type="gramStart"/>
      <w:r w:rsidRPr="00DD5E19">
        <w:rPr>
          <w:rFonts w:ascii="Arial" w:hAnsi="Arial" w:cs="Arial"/>
          <w:color w:val="000000"/>
          <w:sz w:val="20"/>
          <w:szCs w:val="20"/>
        </w:rPr>
        <w:t>connection;</w:t>
      </w:r>
      <w:proofErr w:type="gramEnd"/>
    </w:p>
    <w:p w14:paraId="4E59A260"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5FB71331"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 xml:space="preserve">and their key operators with the Relevant Ordinances and Regulatory </w:t>
      </w:r>
      <w:proofErr w:type="gramStart"/>
      <w:r w:rsidRPr="00DD5E19">
        <w:rPr>
          <w:rFonts w:ascii="Arial" w:hAnsi="Arial" w:cs="Arial"/>
          <w:color w:val="000000"/>
          <w:sz w:val="20"/>
          <w:szCs w:val="20"/>
        </w:rPr>
        <w:t>Requirements;</w:t>
      </w:r>
      <w:proofErr w:type="gramEnd"/>
    </w:p>
    <w:p w14:paraId="0D68223C"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F60CB2"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C65272">
        <w:rPr>
          <w:rFonts w:ascii="Arial" w:hAnsi="Arial" w:cs="Arial"/>
          <w:color w:val="000000"/>
          <w:sz w:val="20"/>
          <w:szCs w:val="20"/>
        </w:rPr>
        <w:t>SFC</w:t>
      </w:r>
      <w:r w:rsidRPr="00DD5E19">
        <w:rPr>
          <w:rFonts w:ascii="Arial" w:hAnsi="Arial" w:cs="Arial"/>
          <w:color w:val="000000"/>
          <w:sz w:val="20"/>
          <w:szCs w:val="20"/>
        </w:rPr>
        <w:t>;</w:t>
      </w:r>
      <w:proofErr w:type="gramEnd"/>
    </w:p>
    <w:p w14:paraId="7051EBA4"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1C9F0D6"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performing the SFC’s statutory functions under the relevant Ordinances, including surveillance, investigation, inspection or enforcement / disciplinary </w:t>
      </w:r>
      <w:proofErr w:type="gramStart"/>
      <w:r w:rsidRPr="00DD5E19">
        <w:rPr>
          <w:rFonts w:ascii="Arial" w:hAnsi="Arial" w:cs="Arial"/>
          <w:color w:val="000000"/>
          <w:sz w:val="20"/>
          <w:szCs w:val="20"/>
        </w:rPr>
        <w:t>action;</w:t>
      </w:r>
      <w:proofErr w:type="gramEnd"/>
    </w:p>
    <w:p w14:paraId="0B28F7C5"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3DB5F29E"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08297E21"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AD86C97"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BCAA3F7"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4800FCAB"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68E9FFF7"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740D8A62" w14:textId="77777777" w:rsidR="00571202" w:rsidRDefault="00571202" w:rsidP="007B75A4">
      <w:pPr>
        <w:tabs>
          <w:tab w:val="num" w:pos="993"/>
          <w:tab w:val="num" w:pos="1276"/>
        </w:tabs>
        <w:spacing w:line="0" w:lineRule="atLeast"/>
        <w:ind w:left="567"/>
        <w:jc w:val="left"/>
        <w:rPr>
          <w:rFonts w:ascii="Arial" w:hAnsi="Arial" w:cs="Arial"/>
          <w:sz w:val="20"/>
          <w:szCs w:val="20"/>
        </w:rPr>
      </w:pPr>
    </w:p>
    <w:p w14:paraId="4682C1C5"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21507943"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2748B8E3"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2BE9A320"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3D23C11E"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1FB4621C"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66248737"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21"/>
      </w:r>
      <w:r w:rsidRPr="00DD5E19">
        <w:rPr>
          <w:rFonts w:ascii="Arial" w:hAnsi="Arial" w:cs="Arial"/>
          <w:sz w:val="20"/>
          <w:szCs w:val="20"/>
        </w:rPr>
        <w:t xml:space="preserve"> those data.  You consent to the use of your Personal Data for carrying out a matching procedure (as defined in the PDPO).</w:t>
      </w:r>
    </w:p>
    <w:p w14:paraId="226427EB"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775C1B2A"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238B0E53" w14:textId="77777777" w:rsidR="002B79AE" w:rsidRDefault="002B79AE" w:rsidP="002B79AE">
      <w:pPr>
        <w:spacing w:line="0" w:lineRule="atLeast"/>
        <w:ind w:hanging="567"/>
        <w:jc w:val="left"/>
        <w:rPr>
          <w:rFonts w:ascii="Arial" w:hAnsi="Arial" w:cs="Arial"/>
          <w:b/>
          <w:sz w:val="20"/>
          <w:szCs w:val="20"/>
        </w:rPr>
      </w:pPr>
    </w:p>
    <w:p w14:paraId="28B14791"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34134F1B"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63CE98F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07CE6977" w14:textId="77777777" w:rsidR="002B79AE" w:rsidRDefault="002B79AE" w:rsidP="002B79AE">
      <w:pPr>
        <w:spacing w:line="0" w:lineRule="atLeast"/>
        <w:ind w:hanging="567"/>
        <w:jc w:val="left"/>
        <w:rPr>
          <w:rFonts w:ascii="Arial" w:hAnsi="Arial" w:cs="Arial"/>
          <w:b/>
          <w:sz w:val="20"/>
          <w:szCs w:val="20"/>
        </w:rPr>
      </w:pPr>
    </w:p>
    <w:p w14:paraId="14B09CC6"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567B27A7"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4DAD15B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04263A50" w14:textId="77777777" w:rsidR="002B79AE" w:rsidRDefault="002B79AE" w:rsidP="002B79AE">
      <w:pPr>
        <w:spacing w:line="0" w:lineRule="atLeast"/>
        <w:ind w:left="567"/>
        <w:rPr>
          <w:rFonts w:ascii="Arial" w:hAnsi="Arial" w:cs="Arial"/>
          <w:sz w:val="20"/>
          <w:szCs w:val="20"/>
        </w:rPr>
      </w:pPr>
    </w:p>
    <w:p w14:paraId="4997D113"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603CA0B7"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10EE6C04"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25B29FA2"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50A2DCF2" w14:textId="77777777" w:rsidR="002B79AE" w:rsidRDefault="002B79AE" w:rsidP="002B79AE">
      <w:pPr>
        <w:spacing w:line="0" w:lineRule="atLeast"/>
        <w:ind w:left="567"/>
        <w:rPr>
          <w:rFonts w:ascii="Arial" w:hAnsi="Arial" w:cs="Arial"/>
          <w:sz w:val="20"/>
          <w:szCs w:val="20"/>
        </w:rPr>
      </w:pPr>
    </w:p>
    <w:p w14:paraId="13031A9D"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7920C5AF"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794CC3CE" w14:textId="77777777" w:rsidR="002B79AE" w:rsidRDefault="002B79AE" w:rsidP="002B79AE">
      <w:pPr>
        <w:pStyle w:val="Footer"/>
        <w:snapToGrid w:val="0"/>
        <w:spacing w:line="0" w:lineRule="atLeast"/>
        <w:ind w:left="450" w:hanging="450"/>
        <w:jc w:val="left"/>
        <w:rPr>
          <w:rFonts w:ascii="Arial" w:hAnsi="Arial" w:cs="Arial"/>
        </w:rPr>
      </w:pPr>
    </w:p>
    <w:p w14:paraId="62BEF61A" w14:textId="13520825" w:rsidR="006C0F8E" w:rsidRPr="00D737BD" w:rsidRDefault="006B691D" w:rsidP="00D737BD">
      <w:pPr>
        <w:jc w:val="right"/>
        <w:rPr>
          <w:rFonts w:ascii="Arial" w:hAnsi="Arial" w:cs="Arial"/>
          <w:sz w:val="20"/>
          <w:szCs w:val="20"/>
        </w:rPr>
      </w:pPr>
      <w:r w:rsidRPr="00D737BD">
        <w:rPr>
          <w:rFonts w:ascii="Arial" w:hAnsi="Arial" w:cs="Arial"/>
          <w:sz w:val="20"/>
          <w:szCs w:val="20"/>
        </w:rPr>
        <w:t>February 2024</w:t>
      </w:r>
    </w:p>
    <w:sectPr w:rsidR="006C0F8E" w:rsidRPr="00D737BD" w:rsidSect="00BD3887">
      <w:headerReference w:type="first" r:id="rId15"/>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D692" w14:textId="77777777" w:rsidR="00EA56D8" w:rsidRDefault="00EA56D8" w:rsidP="002B79AE">
      <w:r>
        <w:separator/>
      </w:r>
    </w:p>
  </w:endnote>
  <w:endnote w:type="continuationSeparator" w:id="0">
    <w:p w14:paraId="692369F2" w14:textId="77777777" w:rsidR="00EA56D8" w:rsidRDefault="00EA56D8" w:rsidP="002B79AE">
      <w:r>
        <w:continuationSeparator/>
      </w:r>
    </w:p>
  </w:endnote>
  <w:endnote w:type="continuationNotice" w:id="1">
    <w:p w14:paraId="4F14B29D" w14:textId="77777777" w:rsidR="00EA56D8" w:rsidRDefault="00EA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550" w14:textId="409D1E49" w:rsidR="00F63A75" w:rsidRPr="0015599E" w:rsidRDefault="00F63A75" w:rsidP="0015599E">
    <w:pPr>
      <w:pStyle w:val="Footer"/>
      <w:tabs>
        <w:tab w:val="left" w:pos="2148"/>
        <w:tab w:val="right" w:pos="9354"/>
      </w:tabs>
      <w:jc w:val="left"/>
      <w:rPr>
        <w:rFonts w:ascii="Arial" w:hAnsi="Arial" w:cs="Arial"/>
        <w:sz w:val="16"/>
        <w:szCs w:val="16"/>
      </w:rPr>
    </w:pPr>
    <w:r w:rsidRPr="00D944E0">
      <w:rPr>
        <w:rFonts w:ascii="Arial" w:eastAsia="Arial Unicode MS" w:hAnsi="Arial" w:cs="Arial"/>
        <w:sz w:val="16"/>
        <w:szCs w:val="16"/>
      </w:rPr>
      <w:t xml:space="preserve">Last update: </w:t>
    </w:r>
    <w:r w:rsidR="00B37FA7">
      <w:rPr>
        <w:rFonts w:ascii="Arial" w:eastAsia="Arial Unicode MS" w:hAnsi="Arial" w:cs="Arial"/>
        <w:sz w:val="16"/>
        <w:szCs w:val="16"/>
      </w:rPr>
      <w:t>15</w:t>
    </w:r>
    <w:r w:rsidR="006B691D">
      <w:rPr>
        <w:rFonts w:ascii="Arial" w:eastAsia="Arial Unicode MS" w:hAnsi="Arial" w:cs="Arial"/>
        <w:sz w:val="16"/>
        <w:szCs w:val="16"/>
      </w:rPr>
      <w:t xml:space="preserve"> February 2024</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697594">
      <w:rPr>
        <w:rFonts w:ascii="Arial" w:hAnsi="Arial" w:cs="Arial"/>
        <w:noProof/>
        <w:sz w:val="16"/>
        <w:szCs w:val="16"/>
      </w:rPr>
      <w:t>25</w:t>
    </w:r>
    <w:r w:rsidRPr="00585CA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1AF" w14:textId="1BC3F09B" w:rsidR="00F63A75" w:rsidRPr="00E01DB3" w:rsidRDefault="00F63A75" w:rsidP="00BD3887">
    <w:pPr>
      <w:pStyle w:val="Footer"/>
      <w:tabs>
        <w:tab w:val="left" w:pos="2148"/>
        <w:tab w:val="right" w:pos="9354"/>
      </w:tabs>
      <w:jc w:val="left"/>
      <w:rPr>
        <w:rFonts w:ascii="Arial" w:hAnsi="Arial" w:cs="Arial"/>
        <w:sz w:val="16"/>
        <w:szCs w:val="16"/>
      </w:rPr>
    </w:pPr>
    <w:r w:rsidRPr="00E01DB3">
      <w:rPr>
        <w:rFonts w:ascii="Arial" w:eastAsia="Arial Unicode MS" w:hAnsi="Arial" w:cs="Arial"/>
        <w:sz w:val="16"/>
        <w:szCs w:val="16"/>
      </w:rPr>
      <w:t xml:space="preserve">Last update: </w:t>
    </w:r>
    <w:r w:rsidR="00B37FA7">
      <w:rPr>
        <w:rFonts w:ascii="Arial" w:eastAsia="Arial Unicode MS" w:hAnsi="Arial" w:cs="Arial"/>
        <w:sz w:val="16"/>
        <w:szCs w:val="16"/>
      </w:rPr>
      <w:t>15</w:t>
    </w:r>
    <w:r w:rsidR="006B691D">
      <w:rPr>
        <w:rFonts w:ascii="Arial" w:eastAsia="Arial Unicode MS" w:hAnsi="Arial" w:cs="Arial"/>
        <w:sz w:val="16"/>
        <w:szCs w:val="16"/>
      </w:rPr>
      <w:t xml:space="preserve"> February 2024</w:t>
    </w:r>
  </w:p>
  <w:p w14:paraId="34113159" w14:textId="77777777" w:rsidR="00F63A75" w:rsidRPr="00BD3887" w:rsidRDefault="00F63A75"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EAA9" w14:textId="77777777" w:rsidR="00EA56D8" w:rsidRDefault="00EA56D8" w:rsidP="002B79AE">
      <w:r>
        <w:separator/>
      </w:r>
    </w:p>
  </w:footnote>
  <w:footnote w:type="continuationSeparator" w:id="0">
    <w:p w14:paraId="2527D60E" w14:textId="77777777" w:rsidR="00EA56D8" w:rsidRDefault="00EA56D8" w:rsidP="002B79AE">
      <w:r>
        <w:continuationSeparator/>
      </w:r>
    </w:p>
  </w:footnote>
  <w:footnote w:type="continuationNotice" w:id="1">
    <w:p w14:paraId="64F21B3C" w14:textId="77777777" w:rsidR="00EA56D8" w:rsidRDefault="00EA56D8"/>
  </w:footnote>
  <w:footnote w:id="2">
    <w:p w14:paraId="0CABA373" w14:textId="77777777" w:rsidR="00F63A75" w:rsidRPr="00AA134F" w:rsidRDefault="00F63A75"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14:paraId="3D7DEB67" w14:textId="19F1F979" w:rsidR="004B3B2F" w:rsidRPr="006F5EE8" w:rsidRDefault="004B3B2F" w:rsidP="006F5EE8">
      <w:pPr>
        <w:pStyle w:val="FootnoteText"/>
        <w:snapToGrid w:val="0"/>
        <w:spacing w:after="60"/>
        <w:ind w:left="144" w:hanging="144"/>
        <w:rPr>
          <w:rFonts w:ascii="Arial" w:hAnsi="Arial" w:cs="Arial"/>
          <w:sz w:val="16"/>
          <w:szCs w:val="16"/>
        </w:rPr>
      </w:pPr>
      <w:r w:rsidRPr="006F5EE8">
        <w:rPr>
          <w:rStyle w:val="FootnoteReference"/>
          <w:rFonts w:ascii="Arial" w:hAnsi="Arial" w:cs="Arial"/>
        </w:rPr>
        <w:footnoteRef/>
      </w:r>
      <w:r w:rsidRPr="006F5EE8">
        <w:rPr>
          <w:rStyle w:val="FootnoteReference"/>
          <w:rFonts w:ascii="Arial" w:hAnsi="Arial" w:cs="Arial"/>
        </w:rPr>
        <w:t xml:space="preserve"> </w:t>
      </w:r>
      <w:r w:rsidRPr="00461DFF">
        <w:rPr>
          <w:rFonts w:ascii="Arial" w:hAnsi="Arial" w:cs="Arial"/>
          <w:sz w:val="16"/>
          <w:szCs w:val="16"/>
        </w:rPr>
        <w:t>The name of an OFC or sub-fund may be considered as misleading or undesirable for purpose of compliance with 4.4 of the OFC Code if</w:t>
      </w:r>
      <w:r w:rsidR="00E4440F" w:rsidRPr="006F5EE8">
        <w:t>,</w:t>
      </w:r>
      <w:r w:rsidR="00E4440F" w:rsidRPr="00461DFF">
        <w:rPr>
          <w:rFonts w:ascii="Arial" w:hAnsi="Arial" w:cs="Arial"/>
          <w:sz w:val="16"/>
          <w:szCs w:val="16"/>
        </w:rPr>
        <w:t xml:space="preserve"> for example,</w:t>
      </w:r>
      <w:r w:rsidRPr="00461DFF">
        <w:rPr>
          <w:rFonts w:ascii="Arial" w:hAnsi="Arial" w:cs="Arial"/>
          <w:sz w:val="16"/>
          <w:szCs w:val="16"/>
        </w:rPr>
        <w:t xml:space="preserve"> the proposed name is inconsistent with the nature, investment objectives or policy of the OFC or sub-fund, or it might lead investors into inferring or might otherwise create the impression that (</w:t>
      </w:r>
      <w:proofErr w:type="spellStart"/>
      <w:r w:rsidRPr="00461DFF">
        <w:rPr>
          <w:rFonts w:ascii="Arial" w:hAnsi="Arial" w:cs="Arial"/>
          <w:sz w:val="16"/>
          <w:szCs w:val="16"/>
        </w:rPr>
        <w:t>i</w:t>
      </w:r>
      <w:proofErr w:type="spellEnd"/>
      <w:r w:rsidRPr="00461DFF">
        <w:rPr>
          <w:rFonts w:ascii="Arial" w:hAnsi="Arial" w:cs="Arial"/>
          <w:sz w:val="16"/>
          <w:szCs w:val="16"/>
        </w:rPr>
        <w:t>) persons other than the directors and/or investment manager are responsible for the OFC or sub-fund or (ii) the directors are not responsible for the OFC or sub-fund.</w:t>
      </w:r>
    </w:p>
  </w:footnote>
  <w:footnote w:id="4">
    <w:p w14:paraId="2FAA2BCD" w14:textId="77777777" w:rsidR="00F63A75" w:rsidRPr="00633533" w:rsidRDefault="00F63A75"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14:paraId="2E5F13B7" w14:textId="77777777" w:rsidR="00F63A75" w:rsidRPr="007B2283" w:rsidRDefault="00F63A75"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6">
    <w:p w14:paraId="10842ED2" w14:textId="77777777" w:rsidR="00F63A75" w:rsidRPr="00A453B6" w:rsidRDefault="00F63A75" w:rsidP="00A453B6">
      <w:pPr>
        <w:pStyle w:val="FootnoteText"/>
        <w:snapToGrid w:val="0"/>
        <w:spacing w:after="60"/>
        <w:ind w:left="144" w:hanging="144"/>
        <w:jc w:val="left"/>
        <w:rPr>
          <w:rFonts w:ascii="Arial" w:hAnsi="Arial" w:cs="Arial"/>
          <w:sz w:val="16"/>
          <w:szCs w:val="16"/>
        </w:rPr>
      </w:pPr>
      <w:r>
        <w:rPr>
          <w:rStyle w:val="FootnoteReference"/>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7">
    <w:p w14:paraId="3A04F1E0" w14:textId="77777777" w:rsidR="00F63A75" w:rsidRPr="000A5009" w:rsidRDefault="00F63A75"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w:t>
      </w:r>
      <w:proofErr w:type="gramStart"/>
      <w:r>
        <w:rPr>
          <w:rFonts w:ascii="Arial" w:hAnsi="Arial" w:cs="Arial"/>
          <w:sz w:val="16"/>
          <w:szCs w:val="16"/>
        </w:rPr>
        <w:t>e.g.</w:t>
      </w:r>
      <w:proofErr w:type="gramEnd"/>
      <w:r>
        <w:rPr>
          <w:rFonts w:ascii="Arial" w:hAnsi="Arial" w:cs="Arial"/>
          <w:sz w:val="16"/>
          <w:szCs w:val="16"/>
        </w:rPr>
        <w:t xml:space="preserve"> by resolution), relevant supporting document(s) should be submitted.</w:t>
      </w:r>
    </w:p>
  </w:footnote>
  <w:footnote w:id="8">
    <w:p w14:paraId="6ABFF211" w14:textId="77777777" w:rsidR="00F63A75" w:rsidRPr="00C852C0" w:rsidRDefault="00F63A75"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14:paraId="60B67241" w14:textId="77777777" w:rsidR="00EA0A4B" w:rsidRPr="000423E5" w:rsidRDefault="00EA0A4B" w:rsidP="000423E5">
      <w:pPr>
        <w:pStyle w:val="FootnoteText"/>
        <w:spacing w:line="200" w:lineRule="exact"/>
        <w:ind w:left="180" w:hanging="180"/>
        <w:rPr>
          <w:rFonts w:ascii="Arial" w:hAnsi="Arial" w:cs="Arial"/>
          <w:sz w:val="16"/>
          <w:szCs w:val="16"/>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DB74EB">
        <w:rPr>
          <w:rFonts w:ascii="Arial" w:hAnsi="Arial" w:cs="Arial"/>
          <w:sz w:val="16"/>
          <w:szCs w:val="16"/>
        </w:rPr>
        <w:t xml:space="preserve"> </w:t>
      </w:r>
      <w:r w:rsidRPr="000423E5">
        <w:rPr>
          <w:rFonts w:ascii="Arial" w:hAnsi="Arial" w:cs="Arial"/>
          <w:sz w:val="16"/>
          <w:szCs w:val="16"/>
        </w:rPr>
        <w:t>Please refer to Question 6A of the Frequently Asked Questions relating to Open-ended Fund Companies</w:t>
      </w:r>
      <w:r w:rsidR="00414756" w:rsidRPr="000423E5">
        <w:rPr>
          <w:rFonts w:ascii="Arial" w:hAnsi="Arial" w:cs="Arial"/>
          <w:sz w:val="16"/>
          <w:szCs w:val="16"/>
        </w:rPr>
        <w:t xml:space="preserve"> which can be downloaded at: </w:t>
      </w:r>
      <w:hyperlink r:id="rId1" w:history="1">
        <w:r w:rsidR="00414756" w:rsidRPr="000423E5">
          <w:rPr>
            <w:rStyle w:val="Hyperlink"/>
            <w:rFonts w:ascii="Arial" w:eastAsia="新細明體" w:hAnsi="Arial" w:cs="Arial"/>
            <w:sz w:val="16"/>
            <w:szCs w:val="16"/>
            <w:lang w:val="en-GB"/>
          </w:rPr>
          <w:t>https://www.sfc.hk/en/faqs/Publicly-offered-investment-products/Open-ended-Fund-Companies</w:t>
        </w:r>
      </w:hyperlink>
    </w:p>
  </w:footnote>
  <w:footnote w:id="10">
    <w:p w14:paraId="524A2006" w14:textId="77777777" w:rsidR="00F63A75" w:rsidRPr="002844EF" w:rsidRDefault="00F63A75"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11">
    <w:p w14:paraId="00BB5C0D" w14:textId="77777777" w:rsidR="00F63A75" w:rsidRPr="000423E5" w:rsidRDefault="00F63A75" w:rsidP="000423E5">
      <w:pPr>
        <w:pStyle w:val="FootnoteText"/>
        <w:tabs>
          <w:tab w:val="left" w:pos="180"/>
        </w:tabs>
        <w:spacing w:after="60" w:line="200" w:lineRule="exact"/>
        <w:ind w:left="144" w:hanging="144"/>
        <w:rPr>
          <w:lang w:val="en-HK"/>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7D6D0C">
        <w:rPr>
          <w:rFonts w:ascii="Arial" w:hAnsi="Arial" w:cs="Arial"/>
          <w:sz w:val="16"/>
          <w:szCs w:val="16"/>
        </w:rPr>
        <w:t xml:space="preserve"> </w:t>
      </w:r>
      <w:r w:rsidR="00D7165E" w:rsidRPr="00402682">
        <w:rPr>
          <w:rStyle w:val="FootnoteReference"/>
          <w:rFonts w:ascii="Arial" w:hAnsi="Arial" w:cs="Arial"/>
          <w:sz w:val="16"/>
          <w:szCs w:val="16"/>
          <w:vertAlign w:val="baseline"/>
        </w:rPr>
        <w:t>F</w:t>
      </w:r>
      <w:r w:rsidR="00D7165E" w:rsidRPr="00402682">
        <w:rPr>
          <w:rFonts w:ascii="Arial" w:hAnsi="Arial" w:cs="Arial"/>
          <w:sz w:val="16"/>
          <w:szCs w:val="16"/>
        </w:rPr>
        <w:t>or example</w:t>
      </w:r>
      <w:r w:rsidR="00D7165E" w:rsidRPr="000423E5">
        <w:rPr>
          <w:rStyle w:val="FootnoteReference"/>
          <w:rFonts w:ascii="Arial" w:hAnsi="Arial" w:cs="Arial"/>
          <w:sz w:val="16"/>
          <w:szCs w:val="16"/>
          <w:vertAlign w:val="baseline"/>
        </w:rPr>
        <w:t xml:space="preserve">, there </w:t>
      </w:r>
      <w:r w:rsidR="00D7165E" w:rsidRPr="00402682">
        <w:rPr>
          <w:rStyle w:val="FootnoteReference"/>
          <w:rFonts w:ascii="Arial" w:hAnsi="Arial" w:cs="Arial"/>
          <w:sz w:val="16"/>
          <w:szCs w:val="16"/>
          <w:vertAlign w:val="baseline"/>
        </w:rPr>
        <w:t>a</w:t>
      </w:r>
      <w:r w:rsidR="00D7165E" w:rsidRPr="00402682">
        <w:rPr>
          <w:rFonts w:ascii="Arial" w:hAnsi="Arial" w:cs="Arial"/>
          <w:sz w:val="16"/>
          <w:szCs w:val="16"/>
        </w:rPr>
        <w:t>re</w:t>
      </w:r>
      <w:r w:rsidR="00D7165E" w:rsidRPr="000423E5">
        <w:rPr>
          <w:rStyle w:val="FootnoteReference"/>
          <w:rFonts w:ascii="Arial" w:hAnsi="Arial" w:cs="Arial"/>
          <w:sz w:val="16"/>
          <w:szCs w:val="16"/>
          <w:vertAlign w:val="baseline"/>
        </w:rPr>
        <w:t xml:space="preserve"> systems and controls in place to ensure that persons fulfilling the custodian function / safekeeping of the </w:t>
      </w:r>
      <w:r w:rsidR="00D7165E" w:rsidRPr="00402682">
        <w:rPr>
          <w:rFonts w:ascii="Arial" w:hAnsi="Arial" w:cs="Arial"/>
          <w:sz w:val="16"/>
          <w:szCs w:val="16"/>
        </w:rPr>
        <w:t>Proposed Private OFC</w:t>
      </w:r>
      <w:r w:rsidR="00D7165E" w:rsidRPr="000423E5">
        <w:rPr>
          <w:rStyle w:val="FootnoteReference"/>
          <w:rFonts w:ascii="Arial" w:hAnsi="Arial" w:cs="Arial"/>
          <w:sz w:val="16"/>
          <w:szCs w:val="16"/>
          <w:vertAlign w:val="baseline"/>
        </w:rPr>
        <w:t xml:space="preserve">’s assets are functionally independent from persons fulfilling the </w:t>
      </w:r>
      <w:r w:rsidR="00D7165E" w:rsidRPr="00402682">
        <w:rPr>
          <w:rStyle w:val="FootnoteReference"/>
          <w:rFonts w:ascii="Arial" w:hAnsi="Arial" w:cs="Arial"/>
          <w:sz w:val="16"/>
          <w:szCs w:val="16"/>
          <w:vertAlign w:val="baseline"/>
        </w:rPr>
        <w:t>P</w:t>
      </w:r>
      <w:r w:rsidR="00D7165E" w:rsidRPr="00402682">
        <w:rPr>
          <w:rFonts w:ascii="Arial" w:hAnsi="Arial" w:cs="Arial"/>
          <w:sz w:val="16"/>
          <w:szCs w:val="16"/>
        </w:rPr>
        <w:t>roposed Private OFC</w:t>
      </w:r>
      <w:r w:rsidR="00D7165E" w:rsidRPr="000423E5">
        <w:rPr>
          <w:rStyle w:val="FootnoteReference"/>
          <w:rFonts w:ascii="Arial" w:hAnsi="Arial" w:cs="Arial"/>
          <w:sz w:val="16"/>
          <w:szCs w:val="16"/>
          <w:vertAlign w:val="baseline"/>
        </w:rPr>
        <w:t xml:space="preserve">’s management functions </w:t>
      </w:r>
      <w:r w:rsidR="00D7165E" w:rsidRPr="00402682">
        <w:rPr>
          <w:rStyle w:val="FootnoteReference"/>
          <w:rFonts w:ascii="Arial" w:hAnsi="Arial" w:cs="Arial"/>
          <w:sz w:val="16"/>
          <w:szCs w:val="16"/>
          <w:vertAlign w:val="baseline"/>
        </w:rPr>
        <w:t>(</w:t>
      </w:r>
      <w:r w:rsidR="00D7165E" w:rsidRPr="00402682">
        <w:rPr>
          <w:rFonts w:ascii="Arial" w:hAnsi="Arial" w:cs="Arial"/>
          <w:sz w:val="16"/>
          <w:szCs w:val="16"/>
        </w:rPr>
        <w:t xml:space="preserve">e.g. </w:t>
      </w:r>
      <w:r w:rsidR="00D7165E" w:rsidRPr="000423E5">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r w:rsidR="00D7165E" w:rsidRPr="00402682">
        <w:rPr>
          <w:rStyle w:val="FootnoteReference"/>
          <w:rFonts w:ascii="Arial" w:hAnsi="Arial" w:cs="Arial"/>
          <w:sz w:val="16"/>
          <w:szCs w:val="16"/>
          <w:vertAlign w:val="baseline"/>
        </w:rPr>
        <w:t>)</w:t>
      </w:r>
      <w:r w:rsidR="00D7165E" w:rsidRPr="000423E5">
        <w:rPr>
          <w:rStyle w:val="FootnoteReference"/>
          <w:rFonts w:ascii="Arial" w:hAnsi="Arial" w:cs="Arial"/>
          <w:sz w:val="16"/>
          <w:szCs w:val="16"/>
          <w:vertAlign w:val="baseline"/>
        </w:rPr>
        <w:t>.</w:t>
      </w:r>
    </w:p>
  </w:footnote>
  <w:footnote w:id="12">
    <w:p w14:paraId="2EC71858" w14:textId="77777777" w:rsidR="00F63A75" w:rsidRPr="008C0879" w:rsidRDefault="00F63A75"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423E5">
        <w:rPr>
          <w:rStyle w:val="FootnoteReference"/>
          <w:rFonts w:ascii="Arial" w:hAnsi="Arial" w:cs="Arial"/>
          <w:sz w:val="16"/>
          <w:szCs w:val="16"/>
        </w:rPr>
        <w:footnoteRef/>
      </w:r>
      <w:r w:rsidRPr="000423E5">
        <w:rPr>
          <w:rStyle w:val="FootnoteReference"/>
          <w:rFonts w:ascii="Arial" w:hAnsi="Arial" w:cs="Arial"/>
          <w:sz w:val="16"/>
          <w:szCs w:val="16"/>
        </w:rPr>
        <w:t xml:space="preserve"> </w:t>
      </w:r>
      <w:r w:rsidRPr="008C0879">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13">
    <w:p w14:paraId="26FDB599" w14:textId="77777777" w:rsidR="00F63A75" w:rsidRPr="002844EF" w:rsidRDefault="00F63A75"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r>
        <w:rPr>
          <w:rFonts w:ascii="Arial" w:hAnsi="Arial" w:cs="Arial"/>
          <w:sz w:val="16"/>
          <w:szCs w:val="16"/>
        </w:rPr>
        <w:t xml:space="preserve">a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4">
    <w:p w14:paraId="6E2C7473" w14:textId="77777777" w:rsidR="00F63A75" w:rsidRPr="00633533" w:rsidRDefault="00F63A75"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5">
    <w:p w14:paraId="3A7C5B5F" w14:textId="77777777" w:rsidR="00F63A75" w:rsidRPr="007B2283" w:rsidRDefault="00F63A75"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6">
    <w:p w14:paraId="19B4379C" w14:textId="77777777" w:rsidR="00F63A75" w:rsidRPr="000423E5" w:rsidRDefault="00F63A75" w:rsidP="000423E5">
      <w:pPr>
        <w:pStyle w:val="FootnoteText"/>
        <w:tabs>
          <w:tab w:val="left" w:pos="180"/>
        </w:tabs>
        <w:spacing w:line="200" w:lineRule="exact"/>
        <w:ind w:left="187" w:hanging="187"/>
        <w:rPr>
          <w:rFonts w:ascii="Arial" w:hAnsi="Arial" w:cs="Arial"/>
        </w:rPr>
      </w:pPr>
      <w:r w:rsidRPr="000423E5">
        <w:rPr>
          <w:rStyle w:val="FootnoteReference"/>
          <w:rFonts w:ascii="Arial" w:hAnsi="Arial" w:cs="Arial"/>
          <w:sz w:val="16"/>
          <w:szCs w:val="16"/>
        </w:rPr>
        <w:footnoteRef/>
      </w:r>
      <w:r w:rsidRPr="000423E5">
        <w:rPr>
          <w:rFonts w:ascii="Arial" w:hAnsi="Arial" w:cs="Arial"/>
        </w:rPr>
        <w:t xml:space="preserve"> </w:t>
      </w:r>
      <w:r w:rsidR="00394BBB" w:rsidRPr="00402682">
        <w:rPr>
          <w:rStyle w:val="FootnoteReference"/>
          <w:rFonts w:ascii="Arial" w:hAnsi="Arial" w:cs="Arial"/>
          <w:sz w:val="16"/>
          <w:szCs w:val="16"/>
          <w:vertAlign w:val="baseline"/>
        </w:rPr>
        <w:t>F</w:t>
      </w:r>
      <w:r w:rsidR="00394BBB" w:rsidRPr="00402682">
        <w:rPr>
          <w:rFonts w:ascii="Arial" w:hAnsi="Arial" w:cs="Arial"/>
          <w:sz w:val="16"/>
          <w:szCs w:val="16"/>
        </w:rPr>
        <w:t>or example</w:t>
      </w:r>
      <w:r w:rsidR="00394BBB" w:rsidRPr="00402682">
        <w:rPr>
          <w:rStyle w:val="FootnoteReference"/>
          <w:rFonts w:ascii="Arial" w:hAnsi="Arial" w:cs="Arial"/>
          <w:sz w:val="16"/>
          <w:szCs w:val="16"/>
          <w:vertAlign w:val="baseline"/>
        </w:rPr>
        <w:t>, there a</w:t>
      </w:r>
      <w:r w:rsidR="00394BBB" w:rsidRPr="00402682">
        <w:rPr>
          <w:rFonts w:ascii="Arial" w:hAnsi="Arial" w:cs="Arial"/>
          <w:sz w:val="16"/>
          <w:szCs w:val="16"/>
        </w:rPr>
        <w:t>re</w:t>
      </w:r>
      <w:r w:rsidR="00394BBB" w:rsidRPr="00402682">
        <w:rPr>
          <w:rStyle w:val="FootnoteReference"/>
          <w:rFonts w:ascii="Arial" w:hAnsi="Arial" w:cs="Arial"/>
          <w:sz w:val="16"/>
          <w:szCs w:val="16"/>
          <w:vertAlign w:val="baseline"/>
        </w:rPr>
        <w:t xml:space="preserve"> systems and controls in place to ensure that persons fulfilling the custodian function / safekeeping of the </w:t>
      </w:r>
      <w:r w:rsidR="00394BBB" w:rsidRPr="00402682">
        <w:rPr>
          <w:rFonts w:ascii="Arial" w:hAnsi="Arial" w:cs="Arial"/>
          <w:sz w:val="16"/>
          <w:szCs w:val="16"/>
        </w:rPr>
        <w:t>Proposed Private OFC</w:t>
      </w:r>
      <w:r w:rsidR="00394BBB" w:rsidRPr="00402682">
        <w:rPr>
          <w:rStyle w:val="FootnoteReference"/>
          <w:rFonts w:ascii="Arial" w:hAnsi="Arial" w:cs="Arial"/>
          <w:sz w:val="16"/>
          <w:szCs w:val="16"/>
          <w:vertAlign w:val="baseline"/>
        </w:rPr>
        <w:t>’s assets are functionally independent from persons fulfilling the P</w:t>
      </w:r>
      <w:r w:rsidR="00394BBB" w:rsidRPr="00402682">
        <w:rPr>
          <w:rFonts w:ascii="Arial" w:hAnsi="Arial" w:cs="Arial"/>
          <w:sz w:val="16"/>
          <w:szCs w:val="16"/>
        </w:rPr>
        <w:t>roposed Private OFC</w:t>
      </w:r>
      <w:r w:rsidR="00394BBB" w:rsidRPr="00402682">
        <w:rPr>
          <w:rStyle w:val="FootnoteReference"/>
          <w:rFonts w:ascii="Arial" w:hAnsi="Arial" w:cs="Arial"/>
          <w:sz w:val="16"/>
          <w:szCs w:val="16"/>
          <w:vertAlign w:val="baseline"/>
        </w:rPr>
        <w:t>’s management functions (</w:t>
      </w:r>
      <w:r w:rsidR="00394BBB" w:rsidRPr="00402682">
        <w:rPr>
          <w:rFonts w:ascii="Arial" w:hAnsi="Arial" w:cs="Arial"/>
          <w:sz w:val="16"/>
          <w:szCs w:val="16"/>
        </w:rPr>
        <w:t xml:space="preserve">e.g. </w:t>
      </w:r>
      <w:r w:rsidR="00394BBB" w:rsidRPr="00402682">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p>
  </w:footnote>
  <w:footnote w:id="17">
    <w:p w14:paraId="31C623FB" w14:textId="77777777" w:rsidR="00F63A75" w:rsidRPr="003C2C3D" w:rsidRDefault="00F63A75" w:rsidP="00B732B0">
      <w:pPr>
        <w:pStyle w:val="FootnoteText"/>
        <w:snapToGrid w:val="0"/>
        <w:spacing w:after="60"/>
        <w:ind w:left="144" w:hanging="144"/>
        <w:jc w:val="left"/>
        <w:rPr>
          <w:lang w:val="en-HK"/>
        </w:rPr>
      </w:pPr>
      <w:r w:rsidRPr="003C2C3D">
        <w:rPr>
          <w:rStyle w:val="FootnoteReference"/>
          <w:rFonts w:ascii="Arial" w:hAnsi="Arial" w:cs="Arial"/>
        </w:rPr>
        <w:footnoteRef/>
      </w:r>
      <w:r w:rsidRPr="003C2C3D">
        <w:rPr>
          <w:rStyle w:val="FootnoteReference"/>
          <w:rFonts w:ascii="Arial" w:hAnsi="Arial" w:cs="Arial"/>
        </w:rPr>
        <w:t xml:space="preserve"> </w:t>
      </w:r>
      <w:r>
        <w:rPr>
          <w:rFonts w:ascii="Arial" w:hAnsi="Arial" w:cs="Arial"/>
        </w:rPr>
        <w:t xml:space="preserve"> </w:t>
      </w:r>
      <w:r w:rsidRPr="003C2C3D">
        <w:rPr>
          <w:rStyle w:val="FootnoteReference"/>
          <w:rFonts w:ascii="Arial" w:hAnsi="Arial" w:cs="Arial"/>
          <w:sz w:val="16"/>
          <w:szCs w:val="16"/>
          <w:vertAlign w:val="baseline"/>
        </w:rPr>
        <w:t>Such information should be clearly set out in its instrument of incorporation and/or offering documents</w:t>
      </w:r>
      <w:r w:rsidRPr="003C2C3D">
        <w:rPr>
          <w:rStyle w:val="FootnoteReference"/>
          <w:vertAlign w:val="baseline"/>
        </w:rPr>
        <w:t xml:space="preserve"> </w:t>
      </w:r>
      <w:r w:rsidRPr="003C2C3D">
        <w:rPr>
          <w:rStyle w:val="FootnoteReference"/>
          <w:rFonts w:ascii="Arial" w:hAnsi="Arial" w:cs="Arial"/>
          <w:sz w:val="16"/>
          <w:szCs w:val="16"/>
          <w:vertAlign w:val="baseline"/>
        </w:rPr>
        <w:t>as appropriate</w:t>
      </w:r>
      <w:r w:rsidRPr="000D5DDA">
        <w:rPr>
          <w:rStyle w:val="FootnoteReference"/>
          <w:rFonts w:ascii="Arial" w:hAnsi="Arial" w:cs="Arial"/>
          <w:sz w:val="16"/>
          <w:szCs w:val="16"/>
          <w:vertAlign w:val="baseline"/>
        </w:rPr>
        <w:t xml:space="preserve"> under 13.1 of the OFC Code</w:t>
      </w:r>
      <w:r w:rsidRPr="003C2C3D">
        <w:rPr>
          <w:rStyle w:val="FootnoteReference"/>
          <w:vertAlign w:val="baseline"/>
        </w:rPr>
        <w:t>.</w:t>
      </w:r>
    </w:p>
  </w:footnote>
  <w:footnote w:id="18">
    <w:p w14:paraId="195F1287" w14:textId="77777777" w:rsidR="00F63A75" w:rsidRDefault="00F63A75" w:rsidP="00B732B0">
      <w:pPr>
        <w:pStyle w:val="FootnoteText"/>
        <w:snapToGrid w:val="0"/>
        <w:spacing w:after="60"/>
        <w:ind w:left="144" w:hanging="144"/>
        <w:jc w:val="left"/>
        <w:rPr>
          <w:rStyle w:val="FootnoteReference"/>
          <w:rFonts w:ascii="Arial" w:hAnsi="Arial" w:cs="Arial"/>
          <w:sz w:val="16"/>
          <w:szCs w:val="16"/>
        </w:rPr>
      </w:pPr>
      <w:r>
        <w:rPr>
          <w:rStyle w:val="FootnoteReference"/>
          <w:rFonts w:ascii="Arial" w:hAnsi="Arial" w:cs="Arial"/>
        </w:rPr>
        <w:footnoteRef/>
      </w:r>
      <w:r>
        <w:rPr>
          <w:rStyle w:val="FootnoteReference"/>
        </w:rPr>
        <w:t xml:space="preserve">  </w:t>
      </w:r>
      <w:r>
        <w:rPr>
          <w:rStyle w:val="FootnoteReference"/>
          <w:rFonts w:ascii="Arial" w:hAnsi="Arial" w:cs="Arial"/>
          <w:sz w:val="16"/>
          <w:szCs w:val="16"/>
          <w:vertAlign w:val="baseline"/>
        </w:rPr>
        <w:t>T</w:t>
      </w:r>
      <w:r w:rsidRPr="00AE526D">
        <w:rPr>
          <w:rStyle w:val="FootnoteReference"/>
          <w:rFonts w:ascii="Arial" w:hAnsi="Arial" w:cs="Arial"/>
          <w:sz w:val="16"/>
          <w:szCs w:val="16"/>
          <w:vertAlign w:val="baseline"/>
        </w:rPr>
        <w:t xml:space="preserve">he signatory should be a proposed director of the </w:t>
      </w:r>
      <w:r>
        <w:rPr>
          <w:rFonts w:ascii="Arial" w:hAnsi="Arial" w:cs="Arial"/>
          <w:sz w:val="16"/>
          <w:szCs w:val="16"/>
        </w:rPr>
        <w:t>p</w:t>
      </w:r>
      <w:r w:rsidRPr="00AE526D">
        <w:rPr>
          <w:rStyle w:val="FootnoteReference"/>
          <w:rFonts w:ascii="Arial" w:hAnsi="Arial" w:cs="Arial"/>
          <w:sz w:val="16"/>
          <w:szCs w:val="16"/>
          <w:vertAlign w:val="baseline"/>
        </w:rPr>
        <w:t xml:space="preserve">roposed </w:t>
      </w:r>
      <w:r>
        <w:rPr>
          <w:rFonts w:ascii="Arial" w:hAnsi="Arial" w:cs="Arial"/>
          <w:sz w:val="16"/>
          <w:szCs w:val="16"/>
        </w:rPr>
        <w:t>p</w:t>
      </w:r>
      <w:r w:rsidRPr="00AE526D">
        <w:rPr>
          <w:rStyle w:val="FootnoteReference"/>
          <w:rFonts w:ascii="Arial" w:hAnsi="Arial" w:cs="Arial"/>
          <w:sz w:val="16"/>
          <w:szCs w:val="16"/>
          <w:vertAlign w:val="baseline"/>
        </w:rPr>
        <w:t xml:space="preserve">rivate OFC or a senior-ranking executive of the </w:t>
      </w:r>
      <w:r w:rsidRPr="00CC569E">
        <w:rPr>
          <w:rStyle w:val="FootnoteReference"/>
          <w:rFonts w:ascii="Arial" w:hAnsi="Arial" w:cs="Arial"/>
          <w:sz w:val="16"/>
          <w:szCs w:val="16"/>
          <w:vertAlign w:val="baseline"/>
        </w:rPr>
        <w:t xml:space="preserve">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 xml:space="preserve">rivate OFC (or an appropriate person designated by the senior-ranking executive of the 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rivate OFC), who is duly authorized by the applicant.</w:t>
      </w:r>
    </w:p>
  </w:footnote>
  <w:footnote w:id="19">
    <w:p w14:paraId="6F567D50" w14:textId="77777777" w:rsidR="00F63A75" w:rsidRDefault="00F63A75" w:rsidP="00B732B0">
      <w:pPr>
        <w:pStyle w:val="FootnoteText"/>
        <w:snapToGrid w:val="0"/>
        <w:ind w:left="142" w:hanging="142"/>
        <w:jc w:val="left"/>
      </w:pPr>
      <w:r>
        <w:rPr>
          <w:rStyle w:val="FootnoteReference"/>
          <w:rFonts w:ascii="Arial" w:hAnsi="Arial" w:cs="Arial"/>
        </w:rPr>
        <w:footnoteRef/>
      </w:r>
      <w:r>
        <w:rPr>
          <w:rStyle w:val="FootnoteReference"/>
          <w:rFonts w:ascii="Arial" w:hAnsi="Arial" w:cs="Arial"/>
        </w:rPr>
        <w:t xml:space="preserve"> </w:t>
      </w:r>
      <w:r w:rsidRPr="00AE526D">
        <w:rPr>
          <w:rStyle w:val="FootnoteReference"/>
          <w:rFonts w:ascii="Arial" w:hAnsi="Arial" w:cs="Arial"/>
          <w:sz w:val="16"/>
          <w:szCs w:val="16"/>
          <w:vertAlign w:val="baseline"/>
        </w:rPr>
        <w:t>State the name of the applicant.</w:t>
      </w:r>
      <w:r>
        <w:rPr>
          <w:rFonts w:ascii="Arial" w:hAnsi="Arial" w:cs="Arial"/>
          <w:sz w:val="16"/>
          <w:szCs w:val="16"/>
        </w:rPr>
        <w:t xml:space="preserve"> </w:t>
      </w:r>
    </w:p>
  </w:footnote>
  <w:footnote w:id="20">
    <w:p w14:paraId="64124FB6" w14:textId="77777777" w:rsidR="00F63A75" w:rsidRPr="000E44E0" w:rsidRDefault="00F63A75">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21">
    <w:p w14:paraId="2D88D774" w14:textId="77777777" w:rsidR="00F63A75" w:rsidRPr="00596A1C" w:rsidRDefault="00F63A75">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w:t>
      </w:r>
      <w:proofErr w:type="gramStart"/>
      <w:r w:rsidRPr="00596A1C">
        <w:rPr>
          <w:rFonts w:ascii="Arial" w:hAnsi="Arial" w:cs="Arial"/>
          <w:sz w:val="16"/>
          <w:szCs w:val="16"/>
        </w:rPr>
        <w:t>matching</w:t>
      </w:r>
      <w:proofErr w:type="gramEnd"/>
      <w:r w:rsidRPr="00596A1C">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2316" w14:textId="77777777" w:rsidR="00F63A75" w:rsidRPr="00D944E0" w:rsidRDefault="00F63A75">
    <w:pPr>
      <w:pStyle w:val="Header"/>
    </w:pPr>
    <w:r w:rsidRPr="00D944E0">
      <w:rPr>
        <w:noProof/>
        <w:lang w:val="en-GB" w:eastAsia="zh-CN"/>
      </w:rPr>
      <w:drawing>
        <wp:inline distT="0" distB="0" distL="0" distR="0" wp14:anchorId="015D9FBD" wp14:editId="7FC5C948">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558" w14:textId="77777777" w:rsidR="00F63A75" w:rsidRDefault="00F63A75"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61C7D521" wp14:editId="4A482FAD">
          <wp:simplePos x="0" y="0"/>
          <wp:positionH relativeFrom="margin">
            <wp:posOffset>0</wp:posOffset>
          </wp:positionH>
          <wp:positionV relativeFrom="paragraph">
            <wp:posOffset>-967563</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D63" w14:textId="77777777" w:rsidR="00F63A75" w:rsidRDefault="00F63A75" w:rsidP="003C7849">
    <w:pPr>
      <w:pStyle w:val="Header"/>
      <w:wordWrap w:val="0"/>
      <w:jc w:val="left"/>
    </w:pPr>
    <w:r>
      <w:rPr>
        <w:noProof/>
        <w:lang w:val="en-GB" w:eastAsia="zh-CN"/>
      </w:rPr>
      <w:drawing>
        <wp:inline distT="0" distB="0" distL="0" distR="0" wp14:anchorId="4E59CDC6" wp14:editId="6637FB2C">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6E162EE"/>
    <w:multiLevelType w:val="hybridMultilevel"/>
    <w:tmpl w:val="E5602D72"/>
    <w:lvl w:ilvl="0" w:tplc="EC589EB8">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AD6EC9"/>
    <w:multiLevelType w:val="hybridMultilevel"/>
    <w:tmpl w:val="B0A8BA86"/>
    <w:lvl w:ilvl="0" w:tplc="9B7693C4">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28046078"/>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E9144F"/>
    <w:multiLevelType w:val="hybridMultilevel"/>
    <w:tmpl w:val="EE76B55C"/>
    <w:lvl w:ilvl="0" w:tplc="598CCB4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22"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4" w15:restartNumberingAfterBreak="0">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2F825331"/>
    <w:multiLevelType w:val="hybridMultilevel"/>
    <w:tmpl w:val="FD80C34E"/>
    <w:lvl w:ilvl="0" w:tplc="282478E4">
      <w:start w:val="1"/>
      <w:numFmt w:val="lowerRoman"/>
      <w:lvlText w:val="(%1)"/>
      <w:lvlJc w:val="left"/>
      <w:pPr>
        <w:ind w:left="840" w:hanging="480"/>
      </w:pPr>
      <w:rPr>
        <w:rFonts w:hint="default"/>
        <w:i w:val="0"/>
        <w:iCs/>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6"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3D7E3FE6"/>
    <w:multiLevelType w:val="hybridMultilevel"/>
    <w:tmpl w:val="2064F0D4"/>
    <w:lvl w:ilvl="0" w:tplc="FE0EE1C6">
      <w:start w:val="7"/>
      <w:numFmt w:val="bullet"/>
      <w:lvlText w:val="□"/>
      <w:lvlJc w:val="left"/>
      <w:pPr>
        <w:ind w:left="1170" w:hanging="360"/>
      </w:pPr>
      <w:rPr>
        <w:rFonts w:ascii="新細明體" w:eastAsia="新細明體" w:hAnsi="新細明體" w:cs="Arial" w:hint="eastAsia"/>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15:restartNumberingAfterBreak="0">
    <w:nsid w:val="4436141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6"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8B408D"/>
    <w:multiLevelType w:val="hybridMultilevel"/>
    <w:tmpl w:val="5AF277F0"/>
    <w:lvl w:ilvl="0" w:tplc="A4E45A44">
      <w:start w:val="1"/>
      <w:numFmt w:val="lowerRoman"/>
      <w:lvlText w:val="(%1)"/>
      <w:lvlJc w:val="left"/>
      <w:pPr>
        <w:ind w:left="965" w:hanging="72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9"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4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5"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6"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7"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8"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7C1F26"/>
    <w:multiLevelType w:val="hybridMultilevel"/>
    <w:tmpl w:val="A0F083D4"/>
    <w:lvl w:ilvl="0" w:tplc="56DEE93E">
      <w:start w:val="1"/>
      <w:numFmt w:val="lowerRoman"/>
      <w:lvlText w:val="(%1)"/>
      <w:lvlJc w:val="left"/>
      <w:pPr>
        <w:ind w:left="1498" w:hanging="720"/>
      </w:pPr>
    </w:lvl>
    <w:lvl w:ilvl="1" w:tplc="08090019">
      <w:start w:val="1"/>
      <w:numFmt w:val="lowerLetter"/>
      <w:lvlText w:val="%2."/>
      <w:lvlJc w:val="left"/>
      <w:pPr>
        <w:ind w:left="1858" w:hanging="360"/>
      </w:pPr>
    </w:lvl>
    <w:lvl w:ilvl="2" w:tplc="0809001B">
      <w:start w:val="1"/>
      <w:numFmt w:val="lowerRoman"/>
      <w:lvlText w:val="%3."/>
      <w:lvlJc w:val="right"/>
      <w:pPr>
        <w:ind w:left="2578" w:hanging="180"/>
      </w:pPr>
    </w:lvl>
    <w:lvl w:ilvl="3" w:tplc="0809000F">
      <w:start w:val="1"/>
      <w:numFmt w:val="decimal"/>
      <w:lvlText w:val="%4."/>
      <w:lvlJc w:val="left"/>
      <w:pPr>
        <w:ind w:left="3298" w:hanging="360"/>
      </w:pPr>
    </w:lvl>
    <w:lvl w:ilvl="4" w:tplc="08090019">
      <w:start w:val="1"/>
      <w:numFmt w:val="lowerLetter"/>
      <w:lvlText w:val="%5."/>
      <w:lvlJc w:val="left"/>
      <w:pPr>
        <w:ind w:left="4018" w:hanging="360"/>
      </w:pPr>
    </w:lvl>
    <w:lvl w:ilvl="5" w:tplc="0809001B">
      <w:start w:val="1"/>
      <w:numFmt w:val="lowerRoman"/>
      <w:lvlText w:val="%6."/>
      <w:lvlJc w:val="right"/>
      <w:pPr>
        <w:ind w:left="4738" w:hanging="180"/>
      </w:pPr>
    </w:lvl>
    <w:lvl w:ilvl="6" w:tplc="0809000F">
      <w:start w:val="1"/>
      <w:numFmt w:val="decimal"/>
      <w:lvlText w:val="%7."/>
      <w:lvlJc w:val="left"/>
      <w:pPr>
        <w:ind w:left="5458" w:hanging="360"/>
      </w:pPr>
    </w:lvl>
    <w:lvl w:ilvl="7" w:tplc="08090019">
      <w:start w:val="1"/>
      <w:numFmt w:val="lowerLetter"/>
      <w:lvlText w:val="%8."/>
      <w:lvlJc w:val="left"/>
      <w:pPr>
        <w:ind w:left="6178" w:hanging="360"/>
      </w:pPr>
    </w:lvl>
    <w:lvl w:ilvl="8" w:tplc="0809001B">
      <w:start w:val="1"/>
      <w:numFmt w:val="lowerRoman"/>
      <w:lvlText w:val="%9."/>
      <w:lvlJc w:val="right"/>
      <w:pPr>
        <w:ind w:left="6898" w:hanging="180"/>
      </w:pPr>
    </w:lvl>
  </w:abstractNum>
  <w:abstractNum w:abstractNumId="51" w15:restartNumberingAfterBreak="0">
    <w:nsid w:val="7092708E"/>
    <w:multiLevelType w:val="hybridMultilevel"/>
    <w:tmpl w:val="D8305684"/>
    <w:lvl w:ilvl="0" w:tplc="7A86D83E">
      <w:start w:val="1"/>
      <w:numFmt w:val="lowerRoman"/>
      <w:lvlText w:val="(%1)"/>
      <w:lvlJc w:val="left"/>
      <w:pPr>
        <w:ind w:left="1855" w:hanging="720"/>
      </w:pPr>
      <w:rPr>
        <w:rFonts w:hint="default"/>
        <w:b w:val="0"/>
        <w:bCs/>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2" w15:restartNumberingAfterBreak="0">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7" w15:restartNumberingAfterBreak="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8" w15:restartNumberingAfterBreak="0">
    <w:nsid w:val="7E9B470A"/>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9"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16cid:durableId="1011226178">
    <w:abstractNumId w:val="17"/>
  </w:num>
  <w:num w:numId="2" w16cid:durableId="753286409">
    <w:abstractNumId w:val="35"/>
  </w:num>
  <w:num w:numId="3" w16cid:durableId="1513034268">
    <w:abstractNumId w:val="44"/>
  </w:num>
  <w:num w:numId="4" w16cid:durableId="1141508419">
    <w:abstractNumId w:val="30"/>
  </w:num>
  <w:num w:numId="5" w16cid:durableId="445277665">
    <w:abstractNumId w:val="27"/>
  </w:num>
  <w:num w:numId="6" w16cid:durableId="1336034294">
    <w:abstractNumId w:val="4"/>
  </w:num>
  <w:num w:numId="7" w16cid:durableId="158932186">
    <w:abstractNumId w:val="5"/>
  </w:num>
  <w:num w:numId="8" w16cid:durableId="1025204828">
    <w:abstractNumId w:val="36"/>
  </w:num>
  <w:num w:numId="9" w16cid:durableId="937761979">
    <w:abstractNumId w:val="52"/>
  </w:num>
  <w:num w:numId="10" w16cid:durableId="1549998346">
    <w:abstractNumId w:val="45"/>
  </w:num>
  <w:num w:numId="11" w16cid:durableId="28378271">
    <w:abstractNumId w:val="39"/>
  </w:num>
  <w:num w:numId="12" w16cid:durableId="2140679347">
    <w:abstractNumId w:val="2"/>
  </w:num>
  <w:num w:numId="13" w16cid:durableId="2090690648">
    <w:abstractNumId w:val="42"/>
  </w:num>
  <w:num w:numId="14" w16cid:durableId="180555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4613726">
    <w:abstractNumId w:val="16"/>
  </w:num>
  <w:num w:numId="16" w16cid:durableId="1202589801">
    <w:abstractNumId w:val="1"/>
  </w:num>
  <w:num w:numId="17" w16cid:durableId="424155757">
    <w:abstractNumId w:val="37"/>
  </w:num>
  <w:num w:numId="18" w16cid:durableId="287276485">
    <w:abstractNumId w:val="12"/>
  </w:num>
  <w:num w:numId="19" w16cid:durableId="596250868">
    <w:abstractNumId w:val="15"/>
  </w:num>
  <w:num w:numId="20" w16cid:durableId="315652391">
    <w:abstractNumId w:val="0"/>
  </w:num>
  <w:num w:numId="21" w16cid:durableId="1466267573">
    <w:abstractNumId w:val="55"/>
  </w:num>
  <w:num w:numId="22" w16cid:durableId="1562400644">
    <w:abstractNumId w:val="41"/>
  </w:num>
  <w:num w:numId="23" w16cid:durableId="1894997967">
    <w:abstractNumId w:val="48"/>
  </w:num>
  <w:num w:numId="24" w16cid:durableId="656955186">
    <w:abstractNumId w:val="33"/>
  </w:num>
  <w:num w:numId="25" w16cid:durableId="1891266105">
    <w:abstractNumId w:val="34"/>
  </w:num>
  <w:num w:numId="26" w16cid:durableId="1192763957">
    <w:abstractNumId w:val="28"/>
  </w:num>
  <w:num w:numId="27" w16cid:durableId="1625424666">
    <w:abstractNumId w:val="51"/>
  </w:num>
  <w:num w:numId="28" w16cid:durableId="1250165164">
    <w:abstractNumId w:val="6"/>
  </w:num>
  <w:num w:numId="29" w16cid:durableId="587008741">
    <w:abstractNumId w:val="22"/>
  </w:num>
  <w:num w:numId="30" w16cid:durableId="352652896">
    <w:abstractNumId w:val="13"/>
  </w:num>
  <w:num w:numId="31" w16cid:durableId="1352994508">
    <w:abstractNumId w:val="20"/>
  </w:num>
  <w:num w:numId="32" w16cid:durableId="1949850085">
    <w:abstractNumId w:val="3"/>
  </w:num>
  <w:num w:numId="33" w16cid:durableId="34433313">
    <w:abstractNumId w:val="43"/>
  </w:num>
  <w:num w:numId="34" w16cid:durableId="1053163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4625617">
    <w:abstractNumId w:val="23"/>
  </w:num>
  <w:num w:numId="36" w16cid:durableId="165946121">
    <w:abstractNumId w:val="56"/>
  </w:num>
  <w:num w:numId="37" w16cid:durableId="482544148">
    <w:abstractNumId w:val="46"/>
  </w:num>
  <w:num w:numId="38" w16cid:durableId="1441097559">
    <w:abstractNumId w:val="40"/>
  </w:num>
  <w:num w:numId="39" w16cid:durableId="2036035545">
    <w:abstractNumId w:val="31"/>
  </w:num>
  <w:num w:numId="40" w16cid:durableId="1801607479">
    <w:abstractNumId w:val="54"/>
  </w:num>
  <w:num w:numId="41" w16cid:durableId="1213611241">
    <w:abstractNumId w:val="47"/>
  </w:num>
  <w:num w:numId="42" w16cid:durableId="1437673065">
    <w:abstractNumId w:val="7"/>
  </w:num>
  <w:num w:numId="43" w16cid:durableId="2144036394">
    <w:abstractNumId w:val="49"/>
  </w:num>
  <w:num w:numId="44" w16cid:durableId="2028753283">
    <w:abstractNumId w:val="14"/>
  </w:num>
  <w:num w:numId="45" w16cid:durableId="1568684985">
    <w:abstractNumId w:val="53"/>
  </w:num>
  <w:num w:numId="46" w16cid:durableId="1663849570">
    <w:abstractNumId w:val="8"/>
  </w:num>
  <w:num w:numId="47" w16cid:durableId="325210057">
    <w:abstractNumId w:val="57"/>
  </w:num>
  <w:num w:numId="48" w16cid:durableId="1820491140">
    <w:abstractNumId w:val="10"/>
  </w:num>
  <w:num w:numId="49" w16cid:durableId="154537101">
    <w:abstractNumId w:val="59"/>
  </w:num>
  <w:num w:numId="50" w16cid:durableId="1458138217">
    <w:abstractNumId w:val="9"/>
  </w:num>
  <w:num w:numId="51" w16cid:durableId="622924631">
    <w:abstractNumId w:val="24"/>
  </w:num>
  <w:num w:numId="52" w16cid:durableId="2111536980">
    <w:abstractNumId w:val="26"/>
  </w:num>
  <w:num w:numId="53" w16cid:durableId="1741177011">
    <w:abstractNumId w:val="25"/>
  </w:num>
  <w:num w:numId="54" w16cid:durableId="892153505">
    <w:abstractNumId w:val="58"/>
  </w:num>
  <w:num w:numId="55" w16cid:durableId="1141119080">
    <w:abstractNumId w:val="19"/>
  </w:num>
  <w:num w:numId="56" w16cid:durableId="1628509815">
    <w:abstractNumId w:val="32"/>
  </w:num>
  <w:num w:numId="57" w16cid:durableId="958799400">
    <w:abstractNumId w:val="18"/>
  </w:num>
  <w:num w:numId="58" w16cid:durableId="114103108">
    <w:abstractNumId w:val="29"/>
  </w:num>
  <w:num w:numId="59" w16cid:durableId="924804316">
    <w:abstractNumId w:val="38"/>
  </w:num>
  <w:num w:numId="60" w16cid:durableId="1183743071">
    <w:abstractNumId w:val="11"/>
  </w:num>
  <w:num w:numId="61" w16cid:durableId="12742890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AE"/>
    <w:rsid w:val="000002EE"/>
    <w:rsid w:val="0000068F"/>
    <w:rsid w:val="00002774"/>
    <w:rsid w:val="0000298F"/>
    <w:rsid w:val="00003AD6"/>
    <w:rsid w:val="00004918"/>
    <w:rsid w:val="00004BBF"/>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156"/>
    <w:rsid w:val="00027AC0"/>
    <w:rsid w:val="00027CA2"/>
    <w:rsid w:val="00027E7A"/>
    <w:rsid w:val="00027FA0"/>
    <w:rsid w:val="0003101D"/>
    <w:rsid w:val="00031303"/>
    <w:rsid w:val="00031876"/>
    <w:rsid w:val="000335EE"/>
    <w:rsid w:val="000343D6"/>
    <w:rsid w:val="000346BE"/>
    <w:rsid w:val="00034ADD"/>
    <w:rsid w:val="00035E40"/>
    <w:rsid w:val="00036793"/>
    <w:rsid w:val="00037828"/>
    <w:rsid w:val="00037DE9"/>
    <w:rsid w:val="00037E0B"/>
    <w:rsid w:val="000412AC"/>
    <w:rsid w:val="00041827"/>
    <w:rsid w:val="000423E5"/>
    <w:rsid w:val="00043A06"/>
    <w:rsid w:val="00043A3B"/>
    <w:rsid w:val="00044731"/>
    <w:rsid w:val="00045DD0"/>
    <w:rsid w:val="000461FA"/>
    <w:rsid w:val="00050429"/>
    <w:rsid w:val="00050DB5"/>
    <w:rsid w:val="00050F80"/>
    <w:rsid w:val="00051473"/>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4D12"/>
    <w:rsid w:val="00066152"/>
    <w:rsid w:val="000661A4"/>
    <w:rsid w:val="00066290"/>
    <w:rsid w:val="00066484"/>
    <w:rsid w:val="000678FB"/>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204"/>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13C4"/>
    <w:rsid w:val="000B206D"/>
    <w:rsid w:val="000B2632"/>
    <w:rsid w:val="000B3049"/>
    <w:rsid w:val="000B3C9F"/>
    <w:rsid w:val="000B4001"/>
    <w:rsid w:val="000B4B87"/>
    <w:rsid w:val="000B51A9"/>
    <w:rsid w:val="000B51FA"/>
    <w:rsid w:val="000B6252"/>
    <w:rsid w:val="000B62CA"/>
    <w:rsid w:val="000B696E"/>
    <w:rsid w:val="000B6FC4"/>
    <w:rsid w:val="000B7746"/>
    <w:rsid w:val="000B77F4"/>
    <w:rsid w:val="000B7E4F"/>
    <w:rsid w:val="000C0710"/>
    <w:rsid w:val="000C0DC6"/>
    <w:rsid w:val="000C0ED7"/>
    <w:rsid w:val="000C10E8"/>
    <w:rsid w:val="000C2218"/>
    <w:rsid w:val="000C238B"/>
    <w:rsid w:val="000C3243"/>
    <w:rsid w:val="000C403F"/>
    <w:rsid w:val="000C410C"/>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861"/>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4BFF"/>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683A"/>
    <w:rsid w:val="0010757C"/>
    <w:rsid w:val="00110CFB"/>
    <w:rsid w:val="00110FA9"/>
    <w:rsid w:val="00111063"/>
    <w:rsid w:val="00112607"/>
    <w:rsid w:val="00113933"/>
    <w:rsid w:val="00113CA6"/>
    <w:rsid w:val="001140FC"/>
    <w:rsid w:val="00114557"/>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5CD6"/>
    <w:rsid w:val="0016680B"/>
    <w:rsid w:val="00166D1D"/>
    <w:rsid w:val="00167D18"/>
    <w:rsid w:val="00170226"/>
    <w:rsid w:val="00170B56"/>
    <w:rsid w:val="00172B03"/>
    <w:rsid w:val="001730BC"/>
    <w:rsid w:val="001731DC"/>
    <w:rsid w:val="00173D25"/>
    <w:rsid w:val="00173DD9"/>
    <w:rsid w:val="00174495"/>
    <w:rsid w:val="00175073"/>
    <w:rsid w:val="00175F9C"/>
    <w:rsid w:val="00180A65"/>
    <w:rsid w:val="0018181A"/>
    <w:rsid w:val="00183FB1"/>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D95"/>
    <w:rsid w:val="00197EB9"/>
    <w:rsid w:val="001A0A4E"/>
    <w:rsid w:val="001A121C"/>
    <w:rsid w:val="001A1329"/>
    <w:rsid w:val="001A178D"/>
    <w:rsid w:val="001A1AD1"/>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9E3"/>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630C"/>
    <w:rsid w:val="002074E9"/>
    <w:rsid w:val="002103E9"/>
    <w:rsid w:val="002104E4"/>
    <w:rsid w:val="00210B1F"/>
    <w:rsid w:val="00211D97"/>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8B1"/>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5A"/>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35A"/>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4FE3"/>
    <w:rsid w:val="00285A05"/>
    <w:rsid w:val="00287419"/>
    <w:rsid w:val="0028756E"/>
    <w:rsid w:val="00287665"/>
    <w:rsid w:val="0028782F"/>
    <w:rsid w:val="002900AB"/>
    <w:rsid w:val="00290A4E"/>
    <w:rsid w:val="00290DD3"/>
    <w:rsid w:val="00291147"/>
    <w:rsid w:val="002916ED"/>
    <w:rsid w:val="00291FD4"/>
    <w:rsid w:val="002925A7"/>
    <w:rsid w:val="00293060"/>
    <w:rsid w:val="0029348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E4CAD"/>
    <w:rsid w:val="002E5AAE"/>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5F59"/>
    <w:rsid w:val="003064A9"/>
    <w:rsid w:val="00306727"/>
    <w:rsid w:val="003069A4"/>
    <w:rsid w:val="00306E56"/>
    <w:rsid w:val="00306F58"/>
    <w:rsid w:val="00307D88"/>
    <w:rsid w:val="0031052B"/>
    <w:rsid w:val="00310E9F"/>
    <w:rsid w:val="00311484"/>
    <w:rsid w:val="003115F4"/>
    <w:rsid w:val="00312D9B"/>
    <w:rsid w:val="003137F9"/>
    <w:rsid w:val="00313BB0"/>
    <w:rsid w:val="0031412A"/>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6EBD"/>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1D3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BE2"/>
    <w:rsid w:val="00371E4F"/>
    <w:rsid w:val="003728B0"/>
    <w:rsid w:val="00372AA5"/>
    <w:rsid w:val="003732C2"/>
    <w:rsid w:val="00373FDB"/>
    <w:rsid w:val="00374AA5"/>
    <w:rsid w:val="003754C0"/>
    <w:rsid w:val="003755FA"/>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BBB"/>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A95"/>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6C80"/>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682"/>
    <w:rsid w:val="00402D93"/>
    <w:rsid w:val="004031A8"/>
    <w:rsid w:val="00403AB8"/>
    <w:rsid w:val="00403EDD"/>
    <w:rsid w:val="00403F45"/>
    <w:rsid w:val="00404165"/>
    <w:rsid w:val="00404628"/>
    <w:rsid w:val="0040470A"/>
    <w:rsid w:val="00404B79"/>
    <w:rsid w:val="00405764"/>
    <w:rsid w:val="004069C4"/>
    <w:rsid w:val="00407FC6"/>
    <w:rsid w:val="00407FDF"/>
    <w:rsid w:val="00410885"/>
    <w:rsid w:val="00411210"/>
    <w:rsid w:val="00412179"/>
    <w:rsid w:val="00412DFA"/>
    <w:rsid w:val="0041368D"/>
    <w:rsid w:val="00414756"/>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5B7"/>
    <w:rsid w:val="00446A52"/>
    <w:rsid w:val="0044730C"/>
    <w:rsid w:val="004479D9"/>
    <w:rsid w:val="00447C02"/>
    <w:rsid w:val="00451AC3"/>
    <w:rsid w:val="004526BB"/>
    <w:rsid w:val="0045307E"/>
    <w:rsid w:val="004534D0"/>
    <w:rsid w:val="00453F11"/>
    <w:rsid w:val="004549E9"/>
    <w:rsid w:val="00454C8C"/>
    <w:rsid w:val="00454DC8"/>
    <w:rsid w:val="00454E5A"/>
    <w:rsid w:val="00456631"/>
    <w:rsid w:val="004578CC"/>
    <w:rsid w:val="00461DFF"/>
    <w:rsid w:val="00462644"/>
    <w:rsid w:val="0046398D"/>
    <w:rsid w:val="00463BC2"/>
    <w:rsid w:val="0046493F"/>
    <w:rsid w:val="00464D00"/>
    <w:rsid w:val="00464E67"/>
    <w:rsid w:val="00464F9C"/>
    <w:rsid w:val="0046513D"/>
    <w:rsid w:val="00467D63"/>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5E5"/>
    <w:rsid w:val="00487D68"/>
    <w:rsid w:val="00487F14"/>
    <w:rsid w:val="004900B8"/>
    <w:rsid w:val="00491591"/>
    <w:rsid w:val="00491E31"/>
    <w:rsid w:val="0049278D"/>
    <w:rsid w:val="004927F3"/>
    <w:rsid w:val="0049288B"/>
    <w:rsid w:val="00492F52"/>
    <w:rsid w:val="0049319F"/>
    <w:rsid w:val="00493884"/>
    <w:rsid w:val="004A2277"/>
    <w:rsid w:val="004A2971"/>
    <w:rsid w:val="004A4446"/>
    <w:rsid w:val="004A48F2"/>
    <w:rsid w:val="004A50DA"/>
    <w:rsid w:val="004A512E"/>
    <w:rsid w:val="004A5E0E"/>
    <w:rsid w:val="004A7018"/>
    <w:rsid w:val="004A78FD"/>
    <w:rsid w:val="004B043A"/>
    <w:rsid w:val="004B1035"/>
    <w:rsid w:val="004B2B5A"/>
    <w:rsid w:val="004B3B2F"/>
    <w:rsid w:val="004B4D27"/>
    <w:rsid w:val="004B5337"/>
    <w:rsid w:val="004B5356"/>
    <w:rsid w:val="004B6C05"/>
    <w:rsid w:val="004B7238"/>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C76F4"/>
    <w:rsid w:val="004D075A"/>
    <w:rsid w:val="004D1036"/>
    <w:rsid w:val="004D19C5"/>
    <w:rsid w:val="004D2D51"/>
    <w:rsid w:val="004D4288"/>
    <w:rsid w:val="004D4743"/>
    <w:rsid w:val="004D4D0C"/>
    <w:rsid w:val="004D5E4F"/>
    <w:rsid w:val="004D6898"/>
    <w:rsid w:val="004D6B67"/>
    <w:rsid w:val="004D6FF1"/>
    <w:rsid w:val="004D744C"/>
    <w:rsid w:val="004D798B"/>
    <w:rsid w:val="004D7C46"/>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3D92"/>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5458"/>
    <w:rsid w:val="00506932"/>
    <w:rsid w:val="00506C11"/>
    <w:rsid w:val="00506EBE"/>
    <w:rsid w:val="00506FCF"/>
    <w:rsid w:val="005075E2"/>
    <w:rsid w:val="0050769C"/>
    <w:rsid w:val="00507D17"/>
    <w:rsid w:val="00507EA4"/>
    <w:rsid w:val="0051113F"/>
    <w:rsid w:val="00511240"/>
    <w:rsid w:val="0051126F"/>
    <w:rsid w:val="005112B7"/>
    <w:rsid w:val="005113D5"/>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7A7"/>
    <w:rsid w:val="00523F3C"/>
    <w:rsid w:val="00523FFC"/>
    <w:rsid w:val="00525DF8"/>
    <w:rsid w:val="00526172"/>
    <w:rsid w:val="0052688E"/>
    <w:rsid w:val="005268B6"/>
    <w:rsid w:val="00527BD4"/>
    <w:rsid w:val="00530922"/>
    <w:rsid w:val="00530D95"/>
    <w:rsid w:val="00531D5E"/>
    <w:rsid w:val="0053217C"/>
    <w:rsid w:val="0053301A"/>
    <w:rsid w:val="00536B6A"/>
    <w:rsid w:val="00536DCD"/>
    <w:rsid w:val="00537037"/>
    <w:rsid w:val="0053756F"/>
    <w:rsid w:val="0054099E"/>
    <w:rsid w:val="0054138B"/>
    <w:rsid w:val="00541B21"/>
    <w:rsid w:val="00541F66"/>
    <w:rsid w:val="0054267A"/>
    <w:rsid w:val="00546BEF"/>
    <w:rsid w:val="005511FD"/>
    <w:rsid w:val="00551561"/>
    <w:rsid w:val="0055345B"/>
    <w:rsid w:val="00554D91"/>
    <w:rsid w:val="0055628D"/>
    <w:rsid w:val="00556349"/>
    <w:rsid w:val="00556AF0"/>
    <w:rsid w:val="00556B12"/>
    <w:rsid w:val="00556B59"/>
    <w:rsid w:val="005574D3"/>
    <w:rsid w:val="0055789C"/>
    <w:rsid w:val="005578C2"/>
    <w:rsid w:val="0056084C"/>
    <w:rsid w:val="00561C9D"/>
    <w:rsid w:val="00564E1B"/>
    <w:rsid w:val="0056512B"/>
    <w:rsid w:val="005658A6"/>
    <w:rsid w:val="00565F34"/>
    <w:rsid w:val="005666B2"/>
    <w:rsid w:val="00566E01"/>
    <w:rsid w:val="00567EA7"/>
    <w:rsid w:val="00567EB9"/>
    <w:rsid w:val="005706E2"/>
    <w:rsid w:val="00571202"/>
    <w:rsid w:val="0057220F"/>
    <w:rsid w:val="005733CD"/>
    <w:rsid w:val="00574084"/>
    <w:rsid w:val="00574A7C"/>
    <w:rsid w:val="00574E34"/>
    <w:rsid w:val="0057717E"/>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0F95"/>
    <w:rsid w:val="005A1CBC"/>
    <w:rsid w:val="005A20D3"/>
    <w:rsid w:val="005A4D8D"/>
    <w:rsid w:val="005A4F94"/>
    <w:rsid w:val="005A58C8"/>
    <w:rsid w:val="005A5FB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8BE"/>
    <w:rsid w:val="005C7C67"/>
    <w:rsid w:val="005D0341"/>
    <w:rsid w:val="005D072D"/>
    <w:rsid w:val="005D1AB1"/>
    <w:rsid w:val="005D2A5F"/>
    <w:rsid w:val="005D3233"/>
    <w:rsid w:val="005D327D"/>
    <w:rsid w:val="005D3C0E"/>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08FF"/>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B30"/>
    <w:rsid w:val="00613CFD"/>
    <w:rsid w:val="00613F03"/>
    <w:rsid w:val="00615311"/>
    <w:rsid w:val="00615B1D"/>
    <w:rsid w:val="00615F30"/>
    <w:rsid w:val="00616396"/>
    <w:rsid w:val="006164F3"/>
    <w:rsid w:val="00616FFD"/>
    <w:rsid w:val="0061705C"/>
    <w:rsid w:val="0061769B"/>
    <w:rsid w:val="00617FDA"/>
    <w:rsid w:val="00620496"/>
    <w:rsid w:val="00620C8A"/>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0EB"/>
    <w:rsid w:val="0063499E"/>
    <w:rsid w:val="00636097"/>
    <w:rsid w:val="0063611E"/>
    <w:rsid w:val="006369CD"/>
    <w:rsid w:val="00640087"/>
    <w:rsid w:val="0064030F"/>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A81"/>
    <w:rsid w:val="00674E69"/>
    <w:rsid w:val="00675AB1"/>
    <w:rsid w:val="006761E6"/>
    <w:rsid w:val="00680983"/>
    <w:rsid w:val="00680E53"/>
    <w:rsid w:val="006817E2"/>
    <w:rsid w:val="00681F1E"/>
    <w:rsid w:val="006821A3"/>
    <w:rsid w:val="0068246E"/>
    <w:rsid w:val="006824E5"/>
    <w:rsid w:val="00683CAE"/>
    <w:rsid w:val="0068462C"/>
    <w:rsid w:val="006849AE"/>
    <w:rsid w:val="00684FF4"/>
    <w:rsid w:val="00685856"/>
    <w:rsid w:val="00685A32"/>
    <w:rsid w:val="00685EC6"/>
    <w:rsid w:val="006865FC"/>
    <w:rsid w:val="006874FD"/>
    <w:rsid w:val="00687577"/>
    <w:rsid w:val="006877DD"/>
    <w:rsid w:val="0069033C"/>
    <w:rsid w:val="00690F47"/>
    <w:rsid w:val="00692AB9"/>
    <w:rsid w:val="00692CE3"/>
    <w:rsid w:val="006935ED"/>
    <w:rsid w:val="00694347"/>
    <w:rsid w:val="006944EF"/>
    <w:rsid w:val="006947AD"/>
    <w:rsid w:val="00694F75"/>
    <w:rsid w:val="00696B50"/>
    <w:rsid w:val="00696B9D"/>
    <w:rsid w:val="00696BF4"/>
    <w:rsid w:val="00697212"/>
    <w:rsid w:val="00697594"/>
    <w:rsid w:val="006977BE"/>
    <w:rsid w:val="00697C31"/>
    <w:rsid w:val="00697E12"/>
    <w:rsid w:val="006A1415"/>
    <w:rsid w:val="006A18A6"/>
    <w:rsid w:val="006A18D9"/>
    <w:rsid w:val="006A3549"/>
    <w:rsid w:val="006A4590"/>
    <w:rsid w:val="006A4DCB"/>
    <w:rsid w:val="006A6B5C"/>
    <w:rsid w:val="006A734C"/>
    <w:rsid w:val="006A7D8A"/>
    <w:rsid w:val="006B0712"/>
    <w:rsid w:val="006B157A"/>
    <w:rsid w:val="006B22B7"/>
    <w:rsid w:val="006B22E3"/>
    <w:rsid w:val="006B277F"/>
    <w:rsid w:val="006B3372"/>
    <w:rsid w:val="006B33D2"/>
    <w:rsid w:val="006B39ED"/>
    <w:rsid w:val="006B57C8"/>
    <w:rsid w:val="006B6594"/>
    <w:rsid w:val="006B68D0"/>
    <w:rsid w:val="006B691D"/>
    <w:rsid w:val="006C0B77"/>
    <w:rsid w:val="006C0F8E"/>
    <w:rsid w:val="006C0FD3"/>
    <w:rsid w:val="006C265D"/>
    <w:rsid w:val="006C3B6F"/>
    <w:rsid w:val="006C4217"/>
    <w:rsid w:val="006C43D3"/>
    <w:rsid w:val="006C440C"/>
    <w:rsid w:val="006C4B8E"/>
    <w:rsid w:val="006C6548"/>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358C"/>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5EE8"/>
    <w:rsid w:val="006F6587"/>
    <w:rsid w:val="006F6CCF"/>
    <w:rsid w:val="006F7001"/>
    <w:rsid w:val="006F702D"/>
    <w:rsid w:val="006F70AF"/>
    <w:rsid w:val="007002D2"/>
    <w:rsid w:val="00700CFA"/>
    <w:rsid w:val="00700F22"/>
    <w:rsid w:val="007018C1"/>
    <w:rsid w:val="00702E63"/>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070"/>
    <w:rsid w:val="00714EF2"/>
    <w:rsid w:val="0071543B"/>
    <w:rsid w:val="007156D2"/>
    <w:rsid w:val="007166A6"/>
    <w:rsid w:val="0071675A"/>
    <w:rsid w:val="00717539"/>
    <w:rsid w:val="00720130"/>
    <w:rsid w:val="007208DF"/>
    <w:rsid w:val="00721089"/>
    <w:rsid w:val="007216C9"/>
    <w:rsid w:val="00721BB9"/>
    <w:rsid w:val="00721C6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A7C"/>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759"/>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67950"/>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4971"/>
    <w:rsid w:val="007961D3"/>
    <w:rsid w:val="00796E04"/>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B78FC"/>
    <w:rsid w:val="007C0607"/>
    <w:rsid w:val="007C0635"/>
    <w:rsid w:val="007C06B8"/>
    <w:rsid w:val="007C166A"/>
    <w:rsid w:val="007C1DB3"/>
    <w:rsid w:val="007C204A"/>
    <w:rsid w:val="007C3177"/>
    <w:rsid w:val="007C4333"/>
    <w:rsid w:val="007D0487"/>
    <w:rsid w:val="007D0592"/>
    <w:rsid w:val="007D0C1C"/>
    <w:rsid w:val="007D14C9"/>
    <w:rsid w:val="007D1B39"/>
    <w:rsid w:val="007D1E26"/>
    <w:rsid w:val="007D3E07"/>
    <w:rsid w:val="007D3F4F"/>
    <w:rsid w:val="007D4209"/>
    <w:rsid w:val="007D5162"/>
    <w:rsid w:val="007D54CC"/>
    <w:rsid w:val="007D5F80"/>
    <w:rsid w:val="007D61A7"/>
    <w:rsid w:val="007D6D0C"/>
    <w:rsid w:val="007D753B"/>
    <w:rsid w:val="007D7FA7"/>
    <w:rsid w:val="007E0550"/>
    <w:rsid w:val="007E0CB4"/>
    <w:rsid w:val="007E1CB1"/>
    <w:rsid w:val="007E2EDB"/>
    <w:rsid w:val="007E308C"/>
    <w:rsid w:val="007E4E3D"/>
    <w:rsid w:val="007E4F51"/>
    <w:rsid w:val="007E5273"/>
    <w:rsid w:val="007E53B3"/>
    <w:rsid w:val="007E5B15"/>
    <w:rsid w:val="007E5EAA"/>
    <w:rsid w:val="007E5F86"/>
    <w:rsid w:val="007E61E8"/>
    <w:rsid w:val="007E66F2"/>
    <w:rsid w:val="007E7201"/>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1DDA"/>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2B4"/>
    <w:rsid w:val="0083151B"/>
    <w:rsid w:val="008317DA"/>
    <w:rsid w:val="008318DC"/>
    <w:rsid w:val="00833BC8"/>
    <w:rsid w:val="00833EEE"/>
    <w:rsid w:val="00834A8C"/>
    <w:rsid w:val="00834F1F"/>
    <w:rsid w:val="008358DA"/>
    <w:rsid w:val="008374C5"/>
    <w:rsid w:val="00837557"/>
    <w:rsid w:val="00841458"/>
    <w:rsid w:val="008415BC"/>
    <w:rsid w:val="00841694"/>
    <w:rsid w:val="008423CB"/>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75C15"/>
    <w:rsid w:val="0088089F"/>
    <w:rsid w:val="008809E6"/>
    <w:rsid w:val="0088281F"/>
    <w:rsid w:val="00882DB1"/>
    <w:rsid w:val="00882F2E"/>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4A9"/>
    <w:rsid w:val="008B6954"/>
    <w:rsid w:val="008B7420"/>
    <w:rsid w:val="008B75F5"/>
    <w:rsid w:val="008B7BEF"/>
    <w:rsid w:val="008B7D11"/>
    <w:rsid w:val="008C0061"/>
    <w:rsid w:val="008C00DE"/>
    <w:rsid w:val="008C019A"/>
    <w:rsid w:val="008C03BF"/>
    <w:rsid w:val="008C0879"/>
    <w:rsid w:val="008C087E"/>
    <w:rsid w:val="008C0919"/>
    <w:rsid w:val="008C0CA1"/>
    <w:rsid w:val="008C18FA"/>
    <w:rsid w:val="008C224C"/>
    <w:rsid w:val="008C2722"/>
    <w:rsid w:val="008C27F6"/>
    <w:rsid w:val="008C4A3D"/>
    <w:rsid w:val="008C55D0"/>
    <w:rsid w:val="008C6B4F"/>
    <w:rsid w:val="008D140B"/>
    <w:rsid w:val="008D1B8E"/>
    <w:rsid w:val="008D1F82"/>
    <w:rsid w:val="008D22A9"/>
    <w:rsid w:val="008D22D2"/>
    <w:rsid w:val="008D24B9"/>
    <w:rsid w:val="008D2811"/>
    <w:rsid w:val="008D2D63"/>
    <w:rsid w:val="008D41EA"/>
    <w:rsid w:val="008D44BA"/>
    <w:rsid w:val="008D4AA4"/>
    <w:rsid w:val="008D51FF"/>
    <w:rsid w:val="008D53D6"/>
    <w:rsid w:val="008D69D8"/>
    <w:rsid w:val="008E10C3"/>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49CE"/>
    <w:rsid w:val="009053CD"/>
    <w:rsid w:val="00905D90"/>
    <w:rsid w:val="0090617E"/>
    <w:rsid w:val="00907D6C"/>
    <w:rsid w:val="009121D5"/>
    <w:rsid w:val="00912BC2"/>
    <w:rsid w:val="00913149"/>
    <w:rsid w:val="00913246"/>
    <w:rsid w:val="00913E95"/>
    <w:rsid w:val="00914702"/>
    <w:rsid w:val="00914DB0"/>
    <w:rsid w:val="00915064"/>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2633"/>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A3E"/>
    <w:rsid w:val="00982E5A"/>
    <w:rsid w:val="00983E34"/>
    <w:rsid w:val="0098415F"/>
    <w:rsid w:val="00984DC4"/>
    <w:rsid w:val="009851C5"/>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A6ED4"/>
    <w:rsid w:val="009B02D5"/>
    <w:rsid w:val="009B0F71"/>
    <w:rsid w:val="009B246C"/>
    <w:rsid w:val="009B2D1C"/>
    <w:rsid w:val="009B2DAE"/>
    <w:rsid w:val="009B3CE2"/>
    <w:rsid w:val="009B5188"/>
    <w:rsid w:val="009B5BE3"/>
    <w:rsid w:val="009B61BB"/>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4C9"/>
    <w:rsid w:val="009D1C9C"/>
    <w:rsid w:val="009D2CD3"/>
    <w:rsid w:val="009D2DDB"/>
    <w:rsid w:val="009D30F5"/>
    <w:rsid w:val="009D36F2"/>
    <w:rsid w:val="009D439F"/>
    <w:rsid w:val="009D47A3"/>
    <w:rsid w:val="009D597D"/>
    <w:rsid w:val="009D5E6C"/>
    <w:rsid w:val="009D608F"/>
    <w:rsid w:val="009D66E9"/>
    <w:rsid w:val="009D7408"/>
    <w:rsid w:val="009E0DCF"/>
    <w:rsid w:val="009E10E5"/>
    <w:rsid w:val="009E11BE"/>
    <w:rsid w:val="009E1D29"/>
    <w:rsid w:val="009E2059"/>
    <w:rsid w:val="009E2490"/>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D7F"/>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68"/>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AE4"/>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3D1"/>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18"/>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0797"/>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0C0"/>
    <w:rsid w:val="00AE65F5"/>
    <w:rsid w:val="00AE749E"/>
    <w:rsid w:val="00AE7AAE"/>
    <w:rsid w:val="00AE7C82"/>
    <w:rsid w:val="00AF244A"/>
    <w:rsid w:val="00AF2D3C"/>
    <w:rsid w:val="00AF363F"/>
    <w:rsid w:val="00AF3D35"/>
    <w:rsid w:val="00AF3EE0"/>
    <w:rsid w:val="00AF4124"/>
    <w:rsid w:val="00AF487B"/>
    <w:rsid w:val="00AF4885"/>
    <w:rsid w:val="00AF4DC0"/>
    <w:rsid w:val="00AF4F05"/>
    <w:rsid w:val="00AF52F4"/>
    <w:rsid w:val="00AF5699"/>
    <w:rsid w:val="00AF56A8"/>
    <w:rsid w:val="00AF5B65"/>
    <w:rsid w:val="00AF5C0E"/>
    <w:rsid w:val="00AF5D3A"/>
    <w:rsid w:val="00B000E1"/>
    <w:rsid w:val="00B0170E"/>
    <w:rsid w:val="00B01C0E"/>
    <w:rsid w:val="00B0236D"/>
    <w:rsid w:val="00B02996"/>
    <w:rsid w:val="00B031DE"/>
    <w:rsid w:val="00B05332"/>
    <w:rsid w:val="00B05AB5"/>
    <w:rsid w:val="00B05EE8"/>
    <w:rsid w:val="00B0615E"/>
    <w:rsid w:val="00B06857"/>
    <w:rsid w:val="00B06DE6"/>
    <w:rsid w:val="00B06E21"/>
    <w:rsid w:val="00B06E94"/>
    <w:rsid w:val="00B06F40"/>
    <w:rsid w:val="00B07DB3"/>
    <w:rsid w:val="00B119C0"/>
    <w:rsid w:val="00B11F68"/>
    <w:rsid w:val="00B1271E"/>
    <w:rsid w:val="00B12B74"/>
    <w:rsid w:val="00B12BED"/>
    <w:rsid w:val="00B12C0A"/>
    <w:rsid w:val="00B12E5E"/>
    <w:rsid w:val="00B13611"/>
    <w:rsid w:val="00B13CBA"/>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5AE2"/>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37FA7"/>
    <w:rsid w:val="00B40020"/>
    <w:rsid w:val="00B40D1B"/>
    <w:rsid w:val="00B40DD1"/>
    <w:rsid w:val="00B421E7"/>
    <w:rsid w:val="00B426D4"/>
    <w:rsid w:val="00B42826"/>
    <w:rsid w:val="00B42A33"/>
    <w:rsid w:val="00B437BE"/>
    <w:rsid w:val="00B4383D"/>
    <w:rsid w:val="00B43B89"/>
    <w:rsid w:val="00B44212"/>
    <w:rsid w:val="00B44A44"/>
    <w:rsid w:val="00B450AE"/>
    <w:rsid w:val="00B452C3"/>
    <w:rsid w:val="00B4551E"/>
    <w:rsid w:val="00B47440"/>
    <w:rsid w:val="00B477A2"/>
    <w:rsid w:val="00B50107"/>
    <w:rsid w:val="00B509CD"/>
    <w:rsid w:val="00B51AFC"/>
    <w:rsid w:val="00B52794"/>
    <w:rsid w:val="00B527C6"/>
    <w:rsid w:val="00B52ABE"/>
    <w:rsid w:val="00B52F74"/>
    <w:rsid w:val="00B52FED"/>
    <w:rsid w:val="00B537BB"/>
    <w:rsid w:val="00B5487E"/>
    <w:rsid w:val="00B5565D"/>
    <w:rsid w:val="00B56A1F"/>
    <w:rsid w:val="00B60D12"/>
    <w:rsid w:val="00B62509"/>
    <w:rsid w:val="00B62B27"/>
    <w:rsid w:val="00B63150"/>
    <w:rsid w:val="00B63186"/>
    <w:rsid w:val="00B638A6"/>
    <w:rsid w:val="00B639CE"/>
    <w:rsid w:val="00B63C63"/>
    <w:rsid w:val="00B64A23"/>
    <w:rsid w:val="00B65A55"/>
    <w:rsid w:val="00B67323"/>
    <w:rsid w:val="00B67671"/>
    <w:rsid w:val="00B7067F"/>
    <w:rsid w:val="00B70D87"/>
    <w:rsid w:val="00B71184"/>
    <w:rsid w:val="00B711F4"/>
    <w:rsid w:val="00B72430"/>
    <w:rsid w:val="00B72CA1"/>
    <w:rsid w:val="00B732B0"/>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197"/>
    <w:rsid w:val="00BB5497"/>
    <w:rsid w:val="00BB56B6"/>
    <w:rsid w:val="00BB6CAD"/>
    <w:rsid w:val="00BB759E"/>
    <w:rsid w:val="00BB7A6A"/>
    <w:rsid w:val="00BC1629"/>
    <w:rsid w:val="00BC212A"/>
    <w:rsid w:val="00BC4989"/>
    <w:rsid w:val="00BD227D"/>
    <w:rsid w:val="00BD25B1"/>
    <w:rsid w:val="00BD3083"/>
    <w:rsid w:val="00BD35FF"/>
    <w:rsid w:val="00BD3887"/>
    <w:rsid w:val="00BD39BD"/>
    <w:rsid w:val="00BD3C3B"/>
    <w:rsid w:val="00BD3F89"/>
    <w:rsid w:val="00BD4945"/>
    <w:rsid w:val="00BD6A72"/>
    <w:rsid w:val="00BE08CE"/>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37D"/>
    <w:rsid w:val="00C016B3"/>
    <w:rsid w:val="00C02081"/>
    <w:rsid w:val="00C02384"/>
    <w:rsid w:val="00C027EE"/>
    <w:rsid w:val="00C039A3"/>
    <w:rsid w:val="00C03F5E"/>
    <w:rsid w:val="00C0408A"/>
    <w:rsid w:val="00C04777"/>
    <w:rsid w:val="00C04944"/>
    <w:rsid w:val="00C04C60"/>
    <w:rsid w:val="00C04DD3"/>
    <w:rsid w:val="00C065CC"/>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1C06"/>
    <w:rsid w:val="00C3204C"/>
    <w:rsid w:val="00C33064"/>
    <w:rsid w:val="00C33214"/>
    <w:rsid w:val="00C33BD2"/>
    <w:rsid w:val="00C3485E"/>
    <w:rsid w:val="00C35872"/>
    <w:rsid w:val="00C36B28"/>
    <w:rsid w:val="00C374DA"/>
    <w:rsid w:val="00C375ED"/>
    <w:rsid w:val="00C378F3"/>
    <w:rsid w:val="00C37D71"/>
    <w:rsid w:val="00C40054"/>
    <w:rsid w:val="00C407FD"/>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096"/>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55E0"/>
    <w:rsid w:val="00C86BB0"/>
    <w:rsid w:val="00C877FA"/>
    <w:rsid w:val="00C87CB9"/>
    <w:rsid w:val="00C87CF8"/>
    <w:rsid w:val="00C90016"/>
    <w:rsid w:val="00C900A1"/>
    <w:rsid w:val="00C900FA"/>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3F40"/>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3768"/>
    <w:rsid w:val="00CC41E3"/>
    <w:rsid w:val="00CC43C0"/>
    <w:rsid w:val="00CC4B5E"/>
    <w:rsid w:val="00CC5597"/>
    <w:rsid w:val="00CC5895"/>
    <w:rsid w:val="00CC6C3B"/>
    <w:rsid w:val="00CC750C"/>
    <w:rsid w:val="00CC7BD6"/>
    <w:rsid w:val="00CC7EC9"/>
    <w:rsid w:val="00CD004C"/>
    <w:rsid w:val="00CD1641"/>
    <w:rsid w:val="00CD179F"/>
    <w:rsid w:val="00CD2178"/>
    <w:rsid w:val="00CD2377"/>
    <w:rsid w:val="00CD23B7"/>
    <w:rsid w:val="00CD282A"/>
    <w:rsid w:val="00CD2EB6"/>
    <w:rsid w:val="00CD4575"/>
    <w:rsid w:val="00CD4637"/>
    <w:rsid w:val="00CD4C6E"/>
    <w:rsid w:val="00CD57E3"/>
    <w:rsid w:val="00CD5A67"/>
    <w:rsid w:val="00CD6380"/>
    <w:rsid w:val="00CD6574"/>
    <w:rsid w:val="00CD6BE7"/>
    <w:rsid w:val="00CD7BB9"/>
    <w:rsid w:val="00CE02DF"/>
    <w:rsid w:val="00CE0E2D"/>
    <w:rsid w:val="00CE0EEC"/>
    <w:rsid w:val="00CE1492"/>
    <w:rsid w:val="00CE3134"/>
    <w:rsid w:val="00CE43CF"/>
    <w:rsid w:val="00CE43F1"/>
    <w:rsid w:val="00CE4577"/>
    <w:rsid w:val="00CE4F97"/>
    <w:rsid w:val="00CE520D"/>
    <w:rsid w:val="00CE5F8C"/>
    <w:rsid w:val="00CE64C9"/>
    <w:rsid w:val="00CE6A12"/>
    <w:rsid w:val="00CE6EB9"/>
    <w:rsid w:val="00CE7B30"/>
    <w:rsid w:val="00CF0312"/>
    <w:rsid w:val="00CF0E53"/>
    <w:rsid w:val="00CF1075"/>
    <w:rsid w:val="00CF216A"/>
    <w:rsid w:val="00CF248D"/>
    <w:rsid w:val="00CF31BA"/>
    <w:rsid w:val="00CF3D1D"/>
    <w:rsid w:val="00CF40F1"/>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4E3E"/>
    <w:rsid w:val="00D155F0"/>
    <w:rsid w:val="00D15B33"/>
    <w:rsid w:val="00D15F16"/>
    <w:rsid w:val="00D17A26"/>
    <w:rsid w:val="00D20868"/>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5549"/>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65E"/>
    <w:rsid w:val="00D71A21"/>
    <w:rsid w:val="00D71CBA"/>
    <w:rsid w:val="00D72AC5"/>
    <w:rsid w:val="00D737BD"/>
    <w:rsid w:val="00D75332"/>
    <w:rsid w:val="00D754D4"/>
    <w:rsid w:val="00D754FC"/>
    <w:rsid w:val="00D76C9B"/>
    <w:rsid w:val="00D77F3E"/>
    <w:rsid w:val="00D77F4E"/>
    <w:rsid w:val="00D80B98"/>
    <w:rsid w:val="00D81A6D"/>
    <w:rsid w:val="00D83004"/>
    <w:rsid w:val="00D833B7"/>
    <w:rsid w:val="00D83B60"/>
    <w:rsid w:val="00D8435E"/>
    <w:rsid w:val="00D853EC"/>
    <w:rsid w:val="00D857F3"/>
    <w:rsid w:val="00D860E9"/>
    <w:rsid w:val="00D86E42"/>
    <w:rsid w:val="00D86EE0"/>
    <w:rsid w:val="00D8723D"/>
    <w:rsid w:val="00D87497"/>
    <w:rsid w:val="00D87994"/>
    <w:rsid w:val="00D90233"/>
    <w:rsid w:val="00D91C3B"/>
    <w:rsid w:val="00D921AC"/>
    <w:rsid w:val="00D92267"/>
    <w:rsid w:val="00D92928"/>
    <w:rsid w:val="00D92C68"/>
    <w:rsid w:val="00D9324A"/>
    <w:rsid w:val="00D93D58"/>
    <w:rsid w:val="00D94091"/>
    <w:rsid w:val="00D944E0"/>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57F2"/>
    <w:rsid w:val="00DA6512"/>
    <w:rsid w:val="00DA65CE"/>
    <w:rsid w:val="00DA67CB"/>
    <w:rsid w:val="00DB003A"/>
    <w:rsid w:val="00DB03DF"/>
    <w:rsid w:val="00DB1B44"/>
    <w:rsid w:val="00DB1B7D"/>
    <w:rsid w:val="00DB2FBE"/>
    <w:rsid w:val="00DB4002"/>
    <w:rsid w:val="00DB4587"/>
    <w:rsid w:val="00DB74EB"/>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1C8"/>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1CB"/>
    <w:rsid w:val="00DF08F7"/>
    <w:rsid w:val="00DF1F58"/>
    <w:rsid w:val="00DF24B2"/>
    <w:rsid w:val="00DF2E92"/>
    <w:rsid w:val="00DF61A6"/>
    <w:rsid w:val="00DF62A8"/>
    <w:rsid w:val="00DF65F1"/>
    <w:rsid w:val="00DF72E9"/>
    <w:rsid w:val="00DF73D0"/>
    <w:rsid w:val="00DF75DE"/>
    <w:rsid w:val="00DF7FC2"/>
    <w:rsid w:val="00E01CC6"/>
    <w:rsid w:val="00E01DB3"/>
    <w:rsid w:val="00E02A26"/>
    <w:rsid w:val="00E042A7"/>
    <w:rsid w:val="00E045E6"/>
    <w:rsid w:val="00E04A9F"/>
    <w:rsid w:val="00E05638"/>
    <w:rsid w:val="00E05C05"/>
    <w:rsid w:val="00E07117"/>
    <w:rsid w:val="00E071D0"/>
    <w:rsid w:val="00E073E8"/>
    <w:rsid w:val="00E07C67"/>
    <w:rsid w:val="00E07FF3"/>
    <w:rsid w:val="00E10543"/>
    <w:rsid w:val="00E10C23"/>
    <w:rsid w:val="00E10EEA"/>
    <w:rsid w:val="00E114E6"/>
    <w:rsid w:val="00E119AD"/>
    <w:rsid w:val="00E12637"/>
    <w:rsid w:val="00E1284A"/>
    <w:rsid w:val="00E12A48"/>
    <w:rsid w:val="00E12D4E"/>
    <w:rsid w:val="00E12DD7"/>
    <w:rsid w:val="00E147DE"/>
    <w:rsid w:val="00E14907"/>
    <w:rsid w:val="00E150CE"/>
    <w:rsid w:val="00E151AA"/>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400"/>
    <w:rsid w:val="00E4440F"/>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1B52"/>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0A4B"/>
    <w:rsid w:val="00EA1554"/>
    <w:rsid w:val="00EA1FE3"/>
    <w:rsid w:val="00EA21AB"/>
    <w:rsid w:val="00EA272F"/>
    <w:rsid w:val="00EA33CF"/>
    <w:rsid w:val="00EA3C7D"/>
    <w:rsid w:val="00EA46FC"/>
    <w:rsid w:val="00EA4FD7"/>
    <w:rsid w:val="00EA4FE8"/>
    <w:rsid w:val="00EA56D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525E"/>
    <w:rsid w:val="00EC64A5"/>
    <w:rsid w:val="00EC6929"/>
    <w:rsid w:val="00EC6ADF"/>
    <w:rsid w:val="00EC6B67"/>
    <w:rsid w:val="00ED02FC"/>
    <w:rsid w:val="00ED0E52"/>
    <w:rsid w:val="00ED11CD"/>
    <w:rsid w:val="00ED19E8"/>
    <w:rsid w:val="00ED39CA"/>
    <w:rsid w:val="00ED41EC"/>
    <w:rsid w:val="00ED4243"/>
    <w:rsid w:val="00ED46E9"/>
    <w:rsid w:val="00ED4FB5"/>
    <w:rsid w:val="00ED54F6"/>
    <w:rsid w:val="00ED5D99"/>
    <w:rsid w:val="00ED727B"/>
    <w:rsid w:val="00ED72DB"/>
    <w:rsid w:val="00ED77DA"/>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0B0B"/>
    <w:rsid w:val="00EF1A5E"/>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07F9D"/>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36CDB"/>
    <w:rsid w:val="00F416D5"/>
    <w:rsid w:val="00F41F3C"/>
    <w:rsid w:val="00F425C3"/>
    <w:rsid w:val="00F44F1C"/>
    <w:rsid w:val="00F454CA"/>
    <w:rsid w:val="00F46966"/>
    <w:rsid w:val="00F46E64"/>
    <w:rsid w:val="00F470AB"/>
    <w:rsid w:val="00F500DA"/>
    <w:rsid w:val="00F502BF"/>
    <w:rsid w:val="00F5175D"/>
    <w:rsid w:val="00F52063"/>
    <w:rsid w:val="00F5225B"/>
    <w:rsid w:val="00F52359"/>
    <w:rsid w:val="00F523E5"/>
    <w:rsid w:val="00F52967"/>
    <w:rsid w:val="00F536D3"/>
    <w:rsid w:val="00F545C5"/>
    <w:rsid w:val="00F5519C"/>
    <w:rsid w:val="00F55506"/>
    <w:rsid w:val="00F5602C"/>
    <w:rsid w:val="00F56215"/>
    <w:rsid w:val="00F605B4"/>
    <w:rsid w:val="00F609E6"/>
    <w:rsid w:val="00F61067"/>
    <w:rsid w:val="00F61A3C"/>
    <w:rsid w:val="00F63A75"/>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6F8E"/>
    <w:rsid w:val="00F7723B"/>
    <w:rsid w:val="00F77269"/>
    <w:rsid w:val="00F809A5"/>
    <w:rsid w:val="00F80DF6"/>
    <w:rsid w:val="00F82197"/>
    <w:rsid w:val="00F8293D"/>
    <w:rsid w:val="00F837EB"/>
    <w:rsid w:val="00F83ACC"/>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3B77"/>
    <w:rsid w:val="00FB4FDA"/>
    <w:rsid w:val="00FB581E"/>
    <w:rsid w:val="00FB5AD0"/>
    <w:rsid w:val="00FB64AF"/>
    <w:rsid w:val="00FB6E35"/>
    <w:rsid w:val="00FB7731"/>
    <w:rsid w:val="00FB7ACF"/>
    <w:rsid w:val="00FC061A"/>
    <w:rsid w:val="00FC12E4"/>
    <w:rsid w:val="00FC2C0F"/>
    <w:rsid w:val="00FC447B"/>
    <w:rsid w:val="00FC568F"/>
    <w:rsid w:val="00FC5B73"/>
    <w:rsid w:val="00FC5E08"/>
    <w:rsid w:val="00FC65DF"/>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2C40"/>
    <w:rsid w:val="00FE3207"/>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9E2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4B7238"/>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806824187">
      <w:bodyDiv w:val="1"/>
      <w:marLeft w:val="0"/>
      <w:marRight w:val="0"/>
      <w:marTop w:val="0"/>
      <w:marBottom w:val="0"/>
      <w:divBdr>
        <w:top w:val="none" w:sz="0" w:space="0" w:color="auto"/>
        <w:left w:val="none" w:sz="0" w:space="0" w:color="auto"/>
        <w:bottom w:val="none" w:sz="0" w:space="0" w:color="auto"/>
        <w:right w:val="none" w:sz="0" w:space="0" w:color="auto"/>
      </w:divBdr>
    </w:div>
    <w:div w:id="996110422">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349987547">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
    <w:div w:id="13921224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 w:id="18930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aqs/Publicly-offered-investment-products/Open-ended-Fund-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488E-EC0D-4124-97C9-14692872783E}">
  <ds:schemaRefs>
    <ds:schemaRef ds:uri="http://schemas.openxmlformats.org/officeDocument/2006/bibliography"/>
  </ds:schemaRefs>
</ds:datastoreItem>
</file>

<file path=customXml/itemProps2.xml><?xml version="1.0" encoding="utf-8"?>
<ds:datastoreItem xmlns:ds="http://schemas.openxmlformats.org/officeDocument/2006/customXml" ds:itemID="{375CA2FB-E6BB-4D99-99BA-8ACF35C3A71E}">
  <ds:schemaRefs>
    <ds:schemaRef ds:uri="http://schemas.openxmlformats.org/officeDocument/2006/bibliography"/>
  </ds:schemaRefs>
</ds:datastoreItem>
</file>

<file path=customXml/itemProps3.xml><?xml version="1.0" encoding="utf-8"?>
<ds:datastoreItem xmlns:ds="http://schemas.openxmlformats.org/officeDocument/2006/customXml" ds:itemID="{080A845A-7FA4-4397-8DE7-7EB7DDB173B3}">
  <ds:schemaRefs>
    <ds:schemaRef ds:uri="http://schemas.openxmlformats.org/officeDocument/2006/bibliography"/>
  </ds:schemaRefs>
</ds:datastoreItem>
</file>

<file path=customXml/itemProps4.xml><?xml version="1.0" encoding="utf-8"?>
<ds:datastoreItem xmlns:ds="http://schemas.openxmlformats.org/officeDocument/2006/customXml" ds:itemID="{88518BA1-566F-444C-AD79-E3D38B57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8887</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2024-02-02T08:01:00Z</dcterms:created>
  <dcterms:modified xsi:type="dcterms:W3CDTF">2024-02-08T09:42:00Z</dcterms:modified>
</cp:coreProperties>
</file>